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2EE52" w14:textId="77777777" w:rsidR="00D8758C" w:rsidRPr="0007659C" w:rsidRDefault="00D8758C" w:rsidP="001D61B5">
      <w:pPr>
        <w:pStyle w:val="ColorfulList-Accent11"/>
        <w:spacing w:line="240" w:lineRule="auto"/>
        <w:ind w:left="0"/>
        <w:jc w:val="center"/>
        <w:outlineLvl w:val="0"/>
        <w:rPr>
          <w:rFonts w:ascii="Times New Roman" w:hAnsi="Times New Roman"/>
          <w:b/>
          <w:sz w:val="28"/>
          <w:szCs w:val="24"/>
          <w:u w:val="single"/>
        </w:rPr>
      </w:pPr>
      <w:bookmarkStart w:id="0" w:name="_Toc530031902"/>
      <w:r w:rsidRPr="0007659C">
        <w:rPr>
          <w:rFonts w:ascii="Times New Roman" w:hAnsi="Times New Roman"/>
          <w:b/>
          <w:sz w:val="28"/>
          <w:szCs w:val="24"/>
          <w:u w:val="single"/>
        </w:rPr>
        <w:t>ASSESSMENT PLAN</w:t>
      </w:r>
      <w:bookmarkEnd w:id="0"/>
    </w:p>
    <w:p w14:paraId="0CFDAE63" w14:textId="77777777" w:rsidR="00D8758C" w:rsidRPr="001D61B5" w:rsidRDefault="00D8758C" w:rsidP="001D61B5">
      <w:pPr>
        <w:pStyle w:val="ColorfulList-Accent11"/>
        <w:spacing w:line="240" w:lineRule="auto"/>
        <w:ind w:left="0"/>
        <w:jc w:val="center"/>
        <w:outlineLvl w:val="0"/>
        <w:rPr>
          <w:rFonts w:ascii="Times New Roman" w:hAnsi="Times New Roman"/>
          <w:b/>
          <w:sz w:val="28"/>
          <w:szCs w:val="24"/>
        </w:rPr>
      </w:pPr>
      <w:bookmarkStart w:id="1" w:name="_Toc530031903"/>
      <w:r w:rsidRPr="001D61B5">
        <w:rPr>
          <w:rFonts w:ascii="Times New Roman" w:hAnsi="Times New Roman"/>
          <w:b/>
          <w:sz w:val="28"/>
          <w:szCs w:val="24"/>
        </w:rPr>
        <w:t>JANDOLI SCHOOL OF COMMUNICATION</w:t>
      </w:r>
      <w:bookmarkEnd w:id="1"/>
    </w:p>
    <w:p w14:paraId="7B17C355" w14:textId="77777777" w:rsidR="00D8758C" w:rsidRPr="001D61B5" w:rsidRDefault="00D8758C" w:rsidP="001D61B5">
      <w:pPr>
        <w:pStyle w:val="ColorfulList-Accent11"/>
        <w:spacing w:line="240" w:lineRule="auto"/>
        <w:ind w:left="0"/>
        <w:jc w:val="center"/>
        <w:outlineLvl w:val="0"/>
        <w:rPr>
          <w:rFonts w:ascii="Times New Roman" w:hAnsi="Times New Roman"/>
          <w:b/>
          <w:sz w:val="28"/>
          <w:szCs w:val="24"/>
        </w:rPr>
      </w:pPr>
      <w:bookmarkStart w:id="2" w:name="_Toc530031904"/>
      <w:r w:rsidRPr="001D61B5">
        <w:rPr>
          <w:rFonts w:ascii="Times New Roman" w:hAnsi="Times New Roman"/>
          <w:b/>
          <w:sz w:val="28"/>
          <w:szCs w:val="24"/>
        </w:rPr>
        <w:t>ST. BONAVENTURE UNIVERSITY</w:t>
      </w:r>
      <w:bookmarkEnd w:id="2"/>
    </w:p>
    <w:p w14:paraId="59AD9CFF" w14:textId="77777777" w:rsidR="0007659C" w:rsidRPr="0007659C" w:rsidRDefault="0007659C" w:rsidP="0007659C">
      <w:pPr>
        <w:pStyle w:val="ColorfulList-Accent11"/>
        <w:spacing w:after="0" w:line="240" w:lineRule="auto"/>
        <w:ind w:left="0"/>
        <w:jc w:val="center"/>
        <w:outlineLvl w:val="0"/>
        <w:rPr>
          <w:rFonts w:ascii="Times New Roman" w:hAnsi="Times New Roman"/>
          <w:sz w:val="24"/>
          <w:szCs w:val="24"/>
        </w:rPr>
      </w:pPr>
      <w:bookmarkStart w:id="3" w:name="_Toc530031905"/>
      <w:r w:rsidRPr="0007659C">
        <w:rPr>
          <w:rFonts w:ascii="Times New Roman" w:hAnsi="Times New Roman"/>
          <w:sz w:val="24"/>
          <w:szCs w:val="24"/>
        </w:rPr>
        <w:t>AARON CHIMBEL, DEAN</w:t>
      </w:r>
    </w:p>
    <w:p w14:paraId="746CCC0F" w14:textId="77777777" w:rsidR="0007659C" w:rsidRDefault="00231359" w:rsidP="00231359">
      <w:pPr>
        <w:jc w:val="center"/>
      </w:pPr>
      <w:r>
        <w:rPr>
          <w:rFonts w:ascii="Times New Roman" w:hAnsi="Times New Roman"/>
          <w:i/>
        </w:rPr>
        <w:t>Approved September 2016</w:t>
      </w:r>
    </w:p>
    <w:bookmarkEnd w:id="3"/>
    <w:p w14:paraId="0CDD4B19" w14:textId="4F272964" w:rsidR="0007659C" w:rsidRDefault="0007659C" w:rsidP="0007659C">
      <w:pPr>
        <w:pStyle w:val="ColorfulList-Accent11"/>
        <w:spacing w:line="240" w:lineRule="auto"/>
        <w:ind w:left="0"/>
        <w:jc w:val="center"/>
        <w:outlineLvl w:val="0"/>
        <w:rPr>
          <w:rFonts w:ascii="Times New Roman" w:hAnsi="Times New Roman"/>
          <w:i/>
          <w:sz w:val="24"/>
          <w:szCs w:val="24"/>
        </w:rPr>
      </w:pPr>
      <w:r w:rsidRPr="0007659C">
        <w:rPr>
          <w:rFonts w:ascii="Times New Roman" w:hAnsi="Times New Roman"/>
          <w:i/>
          <w:sz w:val="24"/>
          <w:szCs w:val="24"/>
        </w:rPr>
        <w:t>Revised November 2018</w:t>
      </w:r>
    </w:p>
    <w:p w14:paraId="2C6BC43C" w14:textId="37310B98" w:rsidR="00D32B07" w:rsidRDefault="00D32B07" w:rsidP="0007659C">
      <w:pPr>
        <w:pStyle w:val="ColorfulList-Accent11"/>
        <w:spacing w:line="240" w:lineRule="auto"/>
        <w:ind w:left="0"/>
        <w:jc w:val="center"/>
        <w:outlineLvl w:val="0"/>
        <w:rPr>
          <w:rFonts w:ascii="Times New Roman" w:hAnsi="Times New Roman"/>
          <w:i/>
          <w:sz w:val="24"/>
          <w:szCs w:val="24"/>
        </w:rPr>
      </w:pPr>
      <w:r>
        <w:rPr>
          <w:rFonts w:ascii="Times New Roman" w:hAnsi="Times New Roman"/>
          <w:i/>
          <w:sz w:val="24"/>
          <w:szCs w:val="24"/>
        </w:rPr>
        <w:t>Revised January 2023</w:t>
      </w:r>
    </w:p>
    <w:p w14:paraId="2096A413" w14:textId="77777777" w:rsidR="00E84EFB" w:rsidRPr="0007659C" w:rsidRDefault="007E6C67" w:rsidP="0007659C">
      <w:pPr>
        <w:pStyle w:val="ColorfulList-Accent11"/>
        <w:spacing w:line="240" w:lineRule="auto"/>
        <w:ind w:left="0"/>
        <w:jc w:val="center"/>
        <w:outlineLvl w:val="0"/>
        <w:rPr>
          <w:rFonts w:ascii="Times New Roman" w:hAnsi="Times New Roman"/>
          <w:i/>
          <w:sz w:val="28"/>
          <w:szCs w:val="24"/>
        </w:rPr>
      </w:pPr>
      <w:r w:rsidRPr="0007659C">
        <w:rPr>
          <w:rFonts w:ascii="Times New Roman" w:hAnsi="Times New Roman"/>
          <w:i/>
          <w:sz w:val="28"/>
        </w:rPr>
        <w:br w:type="page"/>
      </w:r>
    </w:p>
    <w:p w14:paraId="4E2123E6" w14:textId="77777777" w:rsidR="00E84EFB" w:rsidRPr="001D61B5" w:rsidRDefault="00E84EFB" w:rsidP="001D61B5">
      <w:pPr>
        <w:contextualSpacing/>
        <w:rPr>
          <w:rFonts w:ascii="Times New Roman" w:hAnsi="Times New Roman" w:cs="Times New Roman"/>
          <w:b/>
          <w:sz w:val="28"/>
        </w:rPr>
        <w:sectPr w:rsidR="00E84EFB" w:rsidRPr="001D61B5" w:rsidSect="00E84EFB">
          <w:footerReference w:type="default" r:id="rId7"/>
          <w:pgSz w:w="12240" w:h="15840" w:code="1"/>
          <w:pgMar w:top="1440" w:right="1440" w:bottom="1440" w:left="1440" w:header="720" w:footer="720" w:gutter="0"/>
          <w:cols w:space="720"/>
          <w:vAlign w:val="center"/>
          <w:titlePg/>
          <w:docGrid w:linePitch="326"/>
        </w:sectPr>
      </w:pPr>
    </w:p>
    <w:p w14:paraId="686B14D4" w14:textId="77777777" w:rsidR="00E84EFB" w:rsidRDefault="00B76BA2" w:rsidP="001D61B5">
      <w:pPr>
        <w:contextualSpacing/>
        <w:rPr>
          <w:rFonts w:ascii="Times New Roman" w:hAnsi="Times New Roman" w:cs="Times New Roman"/>
          <w:b/>
          <w:sz w:val="32"/>
          <w:szCs w:val="32"/>
        </w:rPr>
      </w:pPr>
      <w:r w:rsidRPr="00B76BA2">
        <w:rPr>
          <w:rFonts w:ascii="Times New Roman" w:hAnsi="Times New Roman" w:cs="Times New Roman"/>
          <w:b/>
          <w:sz w:val="32"/>
          <w:szCs w:val="32"/>
        </w:rPr>
        <w:lastRenderedPageBreak/>
        <w:t>Table of Contents</w:t>
      </w:r>
    </w:p>
    <w:p w14:paraId="6F0B06E5" w14:textId="77777777" w:rsidR="004735EA" w:rsidRDefault="004735EA" w:rsidP="001D61B5">
      <w:pPr>
        <w:contextualSpacing/>
        <w:rPr>
          <w:rFonts w:ascii="Times New Roman" w:hAnsi="Times New Roman" w:cs="Times New Roman"/>
          <w:b/>
          <w:sz w:val="32"/>
          <w:szCs w:val="32"/>
        </w:rPr>
      </w:pPr>
    </w:p>
    <w:tbl>
      <w:tblPr>
        <w:tblStyle w:val="PlainTable2"/>
        <w:tblW w:w="0" w:type="auto"/>
        <w:tblLook w:val="04A0" w:firstRow="1" w:lastRow="0" w:firstColumn="1" w:lastColumn="0" w:noHBand="0" w:noVBand="1"/>
      </w:tblPr>
      <w:tblGrid>
        <w:gridCol w:w="7735"/>
        <w:gridCol w:w="1615"/>
      </w:tblGrid>
      <w:tr w:rsidR="004735EA" w14:paraId="73855347" w14:textId="77777777" w:rsidTr="003725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5" w:type="dxa"/>
          </w:tcPr>
          <w:p w14:paraId="15145F07" w14:textId="77777777" w:rsidR="004735EA" w:rsidRPr="00B0785C" w:rsidRDefault="004735EA" w:rsidP="004735EA">
            <w:pPr>
              <w:contextualSpacing/>
              <w:rPr>
                <w:rFonts w:ascii="Times New Roman" w:hAnsi="Times New Roman" w:cs="Times New Roman"/>
              </w:rPr>
            </w:pPr>
            <w:r w:rsidRPr="00B0785C">
              <w:rPr>
                <w:rFonts w:ascii="Times New Roman" w:hAnsi="Times New Roman" w:cs="Times New Roman"/>
              </w:rPr>
              <w:t>Introduction</w:t>
            </w:r>
          </w:p>
        </w:tc>
        <w:tc>
          <w:tcPr>
            <w:tcW w:w="1615" w:type="dxa"/>
          </w:tcPr>
          <w:p w14:paraId="498E4F4F" w14:textId="77777777" w:rsidR="004735EA" w:rsidRPr="00B0785C" w:rsidRDefault="004735EA" w:rsidP="004735EA">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B0785C">
              <w:rPr>
                <w:rFonts w:ascii="Times New Roman" w:hAnsi="Times New Roman" w:cs="Times New Roman"/>
                <w:b w:val="0"/>
                <w:bCs w:val="0"/>
              </w:rPr>
              <w:t>3</w:t>
            </w:r>
          </w:p>
        </w:tc>
      </w:tr>
      <w:tr w:rsidR="004735EA" w14:paraId="049CE12B" w14:textId="77777777" w:rsidTr="00372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5" w:type="dxa"/>
          </w:tcPr>
          <w:p w14:paraId="11FBD1D8" w14:textId="4C27D05A" w:rsidR="004735EA" w:rsidRDefault="004735EA" w:rsidP="004735EA">
            <w:pPr>
              <w:contextualSpacing/>
              <w:rPr>
                <w:rFonts w:ascii="Times New Roman" w:hAnsi="Times New Roman" w:cs="Times New Roman"/>
                <w:b w:val="0"/>
                <w:bCs w:val="0"/>
              </w:rPr>
            </w:pPr>
            <w:r w:rsidRPr="004735EA">
              <w:rPr>
                <w:rFonts w:ascii="Times New Roman" w:hAnsi="Times New Roman" w:cs="Times New Roman"/>
              </w:rPr>
              <w:t>Undergraduate Programs</w:t>
            </w:r>
            <w:r w:rsidR="00AF57D3">
              <w:rPr>
                <w:rFonts w:ascii="Times New Roman" w:hAnsi="Times New Roman" w:cs="Times New Roman"/>
              </w:rPr>
              <w:t xml:space="preserve"> Learning Objectives</w:t>
            </w:r>
          </w:p>
          <w:p w14:paraId="5CD8B2DE" w14:textId="0C7D90F1" w:rsidR="0016658A" w:rsidRPr="0016658A" w:rsidRDefault="0016658A" w:rsidP="0016658A">
            <w:pPr>
              <w:ind w:left="720"/>
              <w:contextualSpacing/>
              <w:rPr>
                <w:rFonts w:ascii="Times New Roman" w:hAnsi="Times New Roman" w:cs="Times New Roman"/>
                <w:bCs w:val="0"/>
              </w:rPr>
            </w:pPr>
            <w:r w:rsidRPr="0016658A">
              <w:rPr>
                <w:rFonts w:ascii="Times New Roman" w:hAnsi="Times New Roman" w:cs="Times New Roman"/>
                <w:bCs w:val="0"/>
              </w:rPr>
              <w:t>Curriculum Map</w:t>
            </w:r>
          </w:p>
        </w:tc>
        <w:tc>
          <w:tcPr>
            <w:tcW w:w="1615" w:type="dxa"/>
          </w:tcPr>
          <w:p w14:paraId="2CB52B34" w14:textId="77777777" w:rsidR="004735EA" w:rsidRDefault="004735EA" w:rsidP="004735EA">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35EA">
              <w:rPr>
                <w:rFonts w:ascii="Times New Roman" w:hAnsi="Times New Roman" w:cs="Times New Roman"/>
              </w:rPr>
              <w:t>4</w:t>
            </w:r>
          </w:p>
          <w:p w14:paraId="0052D408" w14:textId="3D474501" w:rsidR="0016658A" w:rsidRPr="004735EA" w:rsidRDefault="0016658A" w:rsidP="004735EA">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w:t>
            </w:r>
          </w:p>
        </w:tc>
      </w:tr>
      <w:tr w:rsidR="004735EA" w14:paraId="6C96026E" w14:textId="77777777" w:rsidTr="003725EB">
        <w:tc>
          <w:tcPr>
            <w:cnfStyle w:val="001000000000" w:firstRow="0" w:lastRow="0" w:firstColumn="1" w:lastColumn="0" w:oddVBand="0" w:evenVBand="0" w:oddHBand="0" w:evenHBand="0" w:firstRowFirstColumn="0" w:firstRowLastColumn="0" w:lastRowFirstColumn="0" w:lastRowLastColumn="0"/>
            <w:tcW w:w="7735" w:type="dxa"/>
          </w:tcPr>
          <w:p w14:paraId="1176F32F" w14:textId="77777777" w:rsidR="004735EA" w:rsidRPr="004735EA" w:rsidRDefault="004735EA" w:rsidP="004735EA">
            <w:pPr>
              <w:contextualSpacing/>
              <w:rPr>
                <w:rFonts w:ascii="Times New Roman" w:hAnsi="Times New Roman" w:cs="Times New Roman"/>
                <w:i/>
              </w:rPr>
            </w:pPr>
            <w:r w:rsidRPr="004735EA">
              <w:rPr>
                <w:rFonts w:ascii="Times New Roman" w:hAnsi="Times New Roman" w:cs="Times New Roman"/>
                <w:i/>
              </w:rPr>
              <w:t>Indirect Measures</w:t>
            </w:r>
          </w:p>
          <w:p w14:paraId="54B43847" w14:textId="3EED812F" w:rsidR="00D32B07" w:rsidRDefault="00B0785C" w:rsidP="00D32B07">
            <w:pPr>
              <w:ind w:left="720"/>
              <w:rPr>
                <w:rFonts w:ascii="Times New Roman" w:hAnsi="Times New Roman" w:cs="Times New Roman"/>
                <w:b w:val="0"/>
                <w:bCs w:val="0"/>
              </w:rPr>
            </w:pPr>
            <w:r>
              <w:rPr>
                <w:rFonts w:ascii="Times New Roman" w:hAnsi="Times New Roman" w:cs="Times New Roman"/>
              </w:rPr>
              <w:t>First Destination Survey</w:t>
            </w:r>
          </w:p>
          <w:p w14:paraId="379D33C4" w14:textId="772800D1" w:rsidR="00905822" w:rsidRDefault="00905822" w:rsidP="00D32B07">
            <w:pPr>
              <w:ind w:left="720"/>
              <w:rPr>
                <w:rFonts w:ascii="Times New Roman" w:hAnsi="Times New Roman" w:cs="Times New Roman"/>
              </w:rPr>
            </w:pPr>
            <w:r>
              <w:rPr>
                <w:rFonts w:ascii="Times New Roman" w:hAnsi="Times New Roman" w:cs="Times New Roman"/>
              </w:rPr>
              <w:t>Advisory Council</w:t>
            </w:r>
          </w:p>
          <w:p w14:paraId="779CD836" w14:textId="23A9DBD9" w:rsidR="00905822" w:rsidRDefault="00905822" w:rsidP="00D32B07">
            <w:pPr>
              <w:ind w:left="720"/>
              <w:rPr>
                <w:rFonts w:ascii="Times New Roman" w:hAnsi="Times New Roman" w:cs="Times New Roman"/>
                <w:b w:val="0"/>
                <w:bCs w:val="0"/>
              </w:rPr>
            </w:pPr>
            <w:r>
              <w:rPr>
                <w:rFonts w:ascii="Times New Roman" w:hAnsi="Times New Roman" w:cs="Times New Roman"/>
              </w:rPr>
              <w:t>Enrollment and Retention Data</w:t>
            </w:r>
          </w:p>
          <w:p w14:paraId="24D7A57B" w14:textId="76472D82" w:rsidR="00D32B07" w:rsidRPr="004735EA" w:rsidRDefault="00D32B07" w:rsidP="00D32B07">
            <w:pPr>
              <w:ind w:left="720"/>
            </w:pPr>
            <w:r>
              <w:t>NSSE Survey Data</w:t>
            </w:r>
          </w:p>
        </w:tc>
        <w:tc>
          <w:tcPr>
            <w:tcW w:w="1615" w:type="dxa"/>
          </w:tcPr>
          <w:p w14:paraId="7FF4358C" w14:textId="77777777" w:rsidR="004735EA" w:rsidRPr="004735EA" w:rsidRDefault="004735EA" w:rsidP="004735EA">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5EA">
              <w:rPr>
                <w:rFonts w:ascii="Times New Roman" w:hAnsi="Times New Roman" w:cs="Times New Roman"/>
              </w:rPr>
              <w:t>5</w:t>
            </w:r>
          </w:p>
          <w:p w14:paraId="56B74234" w14:textId="77777777" w:rsidR="004735EA" w:rsidRPr="004735EA" w:rsidRDefault="004735EA" w:rsidP="004735EA">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5EA">
              <w:rPr>
                <w:rFonts w:ascii="Times New Roman" w:hAnsi="Times New Roman" w:cs="Times New Roman"/>
              </w:rPr>
              <w:t>5</w:t>
            </w:r>
          </w:p>
          <w:p w14:paraId="4F73B8F4" w14:textId="65F0348E" w:rsidR="00905822" w:rsidRDefault="00B0785C" w:rsidP="004735EA">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w:t>
            </w:r>
          </w:p>
          <w:p w14:paraId="017E6601" w14:textId="4B1D2232" w:rsidR="00905822" w:rsidRDefault="00B0785C" w:rsidP="004735EA">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w:t>
            </w:r>
          </w:p>
          <w:p w14:paraId="258B5058" w14:textId="014ACC98" w:rsidR="00D32B07" w:rsidRPr="004735EA" w:rsidRDefault="00B0785C" w:rsidP="004735EA">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w:t>
            </w:r>
          </w:p>
        </w:tc>
      </w:tr>
      <w:tr w:rsidR="004735EA" w14:paraId="2D202E00" w14:textId="77777777" w:rsidTr="00372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5" w:type="dxa"/>
          </w:tcPr>
          <w:p w14:paraId="51E81438" w14:textId="77777777" w:rsidR="004735EA" w:rsidRPr="004735EA" w:rsidRDefault="004735EA" w:rsidP="004735EA">
            <w:pPr>
              <w:contextualSpacing/>
              <w:rPr>
                <w:rFonts w:ascii="Times New Roman" w:hAnsi="Times New Roman" w:cs="Times New Roman"/>
                <w:i/>
              </w:rPr>
            </w:pPr>
            <w:r w:rsidRPr="004735EA">
              <w:rPr>
                <w:rFonts w:ascii="Times New Roman" w:hAnsi="Times New Roman" w:cs="Times New Roman"/>
                <w:i/>
              </w:rPr>
              <w:t>Direct Measures</w:t>
            </w:r>
          </w:p>
          <w:p w14:paraId="4F5C95AA" w14:textId="20DFDA6E" w:rsidR="004735EA" w:rsidRDefault="004735EA" w:rsidP="00D32B07">
            <w:pPr>
              <w:ind w:left="720"/>
              <w:contextualSpacing/>
              <w:rPr>
                <w:rFonts w:ascii="Times New Roman" w:hAnsi="Times New Roman" w:cs="Times New Roman"/>
              </w:rPr>
            </w:pPr>
            <w:r>
              <w:rPr>
                <w:rFonts w:ascii="Times New Roman" w:hAnsi="Times New Roman" w:cs="Times New Roman"/>
                <w:b w:val="0"/>
              </w:rPr>
              <w:t xml:space="preserve"> </w:t>
            </w:r>
            <w:r>
              <w:rPr>
                <w:rFonts w:ascii="Times New Roman" w:hAnsi="Times New Roman" w:cs="Times New Roman"/>
              </w:rPr>
              <w:t xml:space="preserve">Pre-Post Testing </w:t>
            </w:r>
          </w:p>
          <w:p w14:paraId="2DE6751F" w14:textId="46CB713F" w:rsidR="004735EA" w:rsidRDefault="004735EA" w:rsidP="00D32B07">
            <w:pPr>
              <w:ind w:left="720"/>
              <w:contextualSpacing/>
              <w:rPr>
                <w:rFonts w:ascii="Times New Roman" w:hAnsi="Times New Roman" w:cs="Times New Roman"/>
              </w:rPr>
            </w:pPr>
            <w:r>
              <w:rPr>
                <w:rFonts w:ascii="Times New Roman" w:hAnsi="Times New Roman" w:cs="Times New Roman"/>
              </w:rPr>
              <w:t xml:space="preserve"> Comprehensive Experience</w:t>
            </w:r>
          </w:p>
          <w:p w14:paraId="7D280258" w14:textId="05C45C13" w:rsidR="00905822" w:rsidRPr="004735EA" w:rsidRDefault="00905822" w:rsidP="00D32B07">
            <w:pPr>
              <w:ind w:left="720"/>
              <w:contextualSpacing/>
              <w:rPr>
                <w:rFonts w:ascii="Times New Roman" w:hAnsi="Times New Roman" w:cs="Times New Roman"/>
              </w:rPr>
            </w:pPr>
            <w:r w:rsidRPr="004735EA">
              <w:rPr>
                <w:rFonts w:ascii="Times New Roman" w:hAnsi="Times New Roman" w:cs="Times New Roman"/>
              </w:rPr>
              <w:t xml:space="preserve"> Internship Evaluations</w:t>
            </w:r>
          </w:p>
        </w:tc>
        <w:tc>
          <w:tcPr>
            <w:tcW w:w="1615" w:type="dxa"/>
          </w:tcPr>
          <w:p w14:paraId="02EEF33E" w14:textId="2DB062FE" w:rsidR="003725EB" w:rsidRDefault="00B0785C" w:rsidP="004735EA">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w:t>
            </w:r>
          </w:p>
          <w:p w14:paraId="23F63C03" w14:textId="3CBAE0F8" w:rsidR="003725EB" w:rsidRDefault="00B0785C" w:rsidP="004735EA">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w:t>
            </w:r>
          </w:p>
          <w:p w14:paraId="52143F4B" w14:textId="77777777" w:rsidR="003725EB" w:rsidRDefault="003725EB" w:rsidP="004735EA">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7</w:t>
            </w:r>
          </w:p>
          <w:p w14:paraId="3868F232" w14:textId="5A94032F" w:rsidR="00B0785C" w:rsidRPr="004735EA" w:rsidRDefault="00B0785C" w:rsidP="004735EA">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7</w:t>
            </w:r>
          </w:p>
        </w:tc>
      </w:tr>
      <w:tr w:rsidR="00905822" w:rsidRPr="004735EA" w14:paraId="6D9AA77B" w14:textId="77777777" w:rsidTr="00231359">
        <w:tc>
          <w:tcPr>
            <w:cnfStyle w:val="001000000000" w:firstRow="0" w:lastRow="0" w:firstColumn="1" w:lastColumn="0" w:oddVBand="0" w:evenVBand="0" w:oddHBand="0" w:evenHBand="0" w:firstRowFirstColumn="0" w:firstRowLastColumn="0" w:lastRowFirstColumn="0" w:lastRowLastColumn="0"/>
            <w:tcW w:w="7735" w:type="dxa"/>
          </w:tcPr>
          <w:p w14:paraId="46917491" w14:textId="77777777" w:rsidR="00905822" w:rsidRPr="003725EB" w:rsidRDefault="00905822" w:rsidP="00905822">
            <w:pPr>
              <w:contextualSpacing/>
              <w:rPr>
                <w:rFonts w:ascii="Times New Roman" w:hAnsi="Times New Roman" w:cs="Times New Roman"/>
              </w:rPr>
            </w:pPr>
            <w:r>
              <w:rPr>
                <w:rFonts w:ascii="Times New Roman" w:hAnsi="Times New Roman" w:cs="Times New Roman"/>
              </w:rPr>
              <w:t>Underg</w:t>
            </w:r>
            <w:r w:rsidRPr="003725EB">
              <w:rPr>
                <w:rFonts w:ascii="Times New Roman" w:hAnsi="Times New Roman" w:cs="Times New Roman"/>
              </w:rPr>
              <w:t xml:space="preserve">raduate </w:t>
            </w:r>
            <w:r>
              <w:rPr>
                <w:rFonts w:ascii="Times New Roman" w:hAnsi="Times New Roman" w:cs="Times New Roman"/>
              </w:rPr>
              <w:t>Assessment Timeline</w:t>
            </w:r>
          </w:p>
        </w:tc>
        <w:tc>
          <w:tcPr>
            <w:tcW w:w="1615" w:type="dxa"/>
          </w:tcPr>
          <w:p w14:paraId="5531ABDA" w14:textId="2DE3ADA3" w:rsidR="00905822" w:rsidRPr="004735EA" w:rsidRDefault="0016658A" w:rsidP="00231359">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w:t>
            </w:r>
          </w:p>
        </w:tc>
      </w:tr>
      <w:tr w:rsidR="004735EA" w14:paraId="017AE11B" w14:textId="77777777" w:rsidTr="00372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5" w:type="dxa"/>
          </w:tcPr>
          <w:p w14:paraId="5F3AAABB" w14:textId="4F85B1C1" w:rsidR="004735EA" w:rsidRDefault="004735EA" w:rsidP="004735EA">
            <w:pPr>
              <w:contextualSpacing/>
              <w:rPr>
                <w:rFonts w:ascii="Times New Roman" w:hAnsi="Times New Roman" w:cs="Times New Roman"/>
                <w:b w:val="0"/>
                <w:bCs w:val="0"/>
              </w:rPr>
            </w:pPr>
            <w:r w:rsidRPr="003725EB">
              <w:rPr>
                <w:rFonts w:ascii="Times New Roman" w:hAnsi="Times New Roman" w:cs="Times New Roman"/>
              </w:rPr>
              <w:t>Graduate Programs</w:t>
            </w:r>
            <w:r w:rsidR="00AF57D3">
              <w:rPr>
                <w:rFonts w:ascii="Times New Roman" w:hAnsi="Times New Roman" w:cs="Times New Roman"/>
              </w:rPr>
              <w:t xml:space="preserve"> Learning Objectives</w:t>
            </w:r>
          </w:p>
          <w:p w14:paraId="6FC64060" w14:textId="570121F0" w:rsidR="00A11229" w:rsidRDefault="00A11229" w:rsidP="00A11229">
            <w:pPr>
              <w:ind w:left="720"/>
              <w:contextualSpacing/>
              <w:rPr>
                <w:rFonts w:ascii="Times New Roman" w:hAnsi="Times New Roman" w:cs="Times New Roman"/>
                <w:b w:val="0"/>
                <w:bCs w:val="0"/>
              </w:rPr>
            </w:pPr>
            <w:r>
              <w:rPr>
                <w:rFonts w:ascii="Times New Roman" w:hAnsi="Times New Roman" w:cs="Times New Roman"/>
              </w:rPr>
              <w:t>[</w:t>
            </w:r>
            <w:r w:rsidRPr="004735EA">
              <w:rPr>
                <w:rFonts w:ascii="Times New Roman" w:hAnsi="Times New Roman" w:cs="Times New Roman"/>
              </w:rPr>
              <w:t>Strategic</w:t>
            </w:r>
            <w:r>
              <w:rPr>
                <w:rFonts w:ascii="Times New Roman" w:hAnsi="Times New Roman" w:cs="Times New Roman"/>
              </w:rPr>
              <w:t>]</w:t>
            </w:r>
            <w:r w:rsidRPr="004735EA">
              <w:rPr>
                <w:rFonts w:ascii="Times New Roman" w:hAnsi="Times New Roman" w:cs="Times New Roman"/>
              </w:rPr>
              <w:t xml:space="preserve"> Leadership Portfolio Evaluation</w:t>
            </w:r>
          </w:p>
          <w:p w14:paraId="617FD272" w14:textId="4B5950A4" w:rsidR="00AF57D3" w:rsidRPr="004735EA" w:rsidRDefault="00AF57D3" w:rsidP="00AF57D3">
            <w:pPr>
              <w:ind w:left="1440"/>
              <w:contextualSpacing/>
              <w:rPr>
                <w:rFonts w:ascii="Times New Roman" w:hAnsi="Times New Roman" w:cs="Times New Roman"/>
              </w:rPr>
            </w:pPr>
            <w:r>
              <w:rPr>
                <w:rFonts w:ascii="Times New Roman" w:hAnsi="Times New Roman" w:cs="Times New Roman"/>
              </w:rPr>
              <w:t>Curriculum Map</w:t>
            </w:r>
          </w:p>
          <w:p w14:paraId="23A08F39" w14:textId="46B9803B" w:rsidR="00A11229" w:rsidRDefault="00A11229" w:rsidP="00A11229">
            <w:pPr>
              <w:ind w:left="720"/>
              <w:contextualSpacing/>
              <w:rPr>
                <w:rFonts w:ascii="Times New Roman" w:hAnsi="Times New Roman" w:cs="Times New Roman"/>
                <w:b w:val="0"/>
                <w:bCs w:val="0"/>
              </w:rPr>
            </w:pPr>
            <w:r>
              <w:rPr>
                <w:rFonts w:ascii="Times New Roman" w:hAnsi="Times New Roman" w:cs="Times New Roman"/>
              </w:rPr>
              <w:t xml:space="preserve">[Integrated Marketing] </w:t>
            </w:r>
            <w:r w:rsidRPr="004735EA">
              <w:rPr>
                <w:rFonts w:ascii="Times New Roman" w:hAnsi="Times New Roman" w:cs="Times New Roman"/>
              </w:rPr>
              <w:t>C</w:t>
            </w:r>
            <w:r>
              <w:rPr>
                <w:rFonts w:ascii="Times New Roman" w:hAnsi="Times New Roman" w:cs="Times New Roman"/>
              </w:rPr>
              <w:t>ommunication</w:t>
            </w:r>
            <w:r w:rsidRPr="004735EA">
              <w:rPr>
                <w:rFonts w:ascii="Times New Roman" w:hAnsi="Times New Roman" w:cs="Times New Roman"/>
              </w:rPr>
              <w:t xml:space="preserve"> Campaign Project</w:t>
            </w:r>
          </w:p>
          <w:p w14:paraId="557927E8" w14:textId="34353681" w:rsidR="00AF57D3" w:rsidRPr="00AF57D3" w:rsidRDefault="00AF57D3" w:rsidP="00AF57D3">
            <w:pPr>
              <w:ind w:left="1440"/>
              <w:contextualSpacing/>
              <w:rPr>
                <w:rFonts w:ascii="Times New Roman" w:hAnsi="Times New Roman" w:cs="Times New Roman"/>
              </w:rPr>
            </w:pPr>
            <w:r>
              <w:rPr>
                <w:rFonts w:ascii="Times New Roman" w:hAnsi="Times New Roman" w:cs="Times New Roman"/>
              </w:rPr>
              <w:t>Curriculum Map</w:t>
            </w:r>
          </w:p>
          <w:p w14:paraId="4A4F89B9" w14:textId="77777777" w:rsidR="00A11229" w:rsidRDefault="00A11229" w:rsidP="00A11229">
            <w:pPr>
              <w:ind w:left="720"/>
              <w:contextualSpacing/>
              <w:rPr>
                <w:rFonts w:ascii="Times New Roman" w:hAnsi="Times New Roman" w:cs="Times New Roman"/>
                <w:b w:val="0"/>
                <w:bCs w:val="0"/>
              </w:rPr>
            </w:pPr>
            <w:r>
              <w:rPr>
                <w:rFonts w:ascii="Times New Roman" w:hAnsi="Times New Roman" w:cs="Times New Roman"/>
              </w:rPr>
              <w:t>Digital and Sports Journalism</w:t>
            </w:r>
          </w:p>
          <w:p w14:paraId="6117F8FE" w14:textId="44F3A484" w:rsidR="00AF57D3" w:rsidRPr="003725EB" w:rsidRDefault="00AF57D3" w:rsidP="00AF57D3">
            <w:pPr>
              <w:ind w:left="1440"/>
              <w:contextualSpacing/>
              <w:rPr>
                <w:rFonts w:ascii="Times New Roman" w:hAnsi="Times New Roman" w:cs="Times New Roman"/>
              </w:rPr>
            </w:pPr>
            <w:r>
              <w:rPr>
                <w:rFonts w:ascii="Times New Roman" w:hAnsi="Times New Roman" w:cs="Times New Roman"/>
              </w:rPr>
              <w:t>Curriculum Map</w:t>
            </w:r>
          </w:p>
        </w:tc>
        <w:tc>
          <w:tcPr>
            <w:tcW w:w="1615" w:type="dxa"/>
          </w:tcPr>
          <w:p w14:paraId="2D683D20" w14:textId="77777777" w:rsidR="004735EA" w:rsidRDefault="0016658A" w:rsidP="004735EA">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9</w:t>
            </w:r>
          </w:p>
          <w:p w14:paraId="0A38501F" w14:textId="77777777" w:rsidR="00AF57D3" w:rsidRDefault="00AF57D3" w:rsidP="004735EA">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9</w:t>
            </w:r>
          </w:p>
          <w:p w14:paraId="2E9EDB12" w14:textId="77777777" w:rsidR="00AF57D3" w:rsidRDefault="00AF57D3" w:rsidP="004735EA">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10</w:t>
            </w:r>
          </w:p>
          <w:p w14:paraId="4FD508F2" w14:textId="77777777" w:rsidR="00AF57D3" w:rsidRDefault="00AF57D3" w:rsidP="004735EA">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10</w:t>
            </w:r>
          </w:p>
          <w:p w14:paraId="69DE033E" w14:textId="77777777" w:rsidR="00AF57D3" w:rsidRDefault="00AF57D3" w:rsidP="004735EA">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12</w:t>
            </w:r>
          </w:p>
          <w:p w14:paraId="30E86403" w14:textId="77777777" w:rsidR="00AF57D3" w:rsidRDefault="00AF57D3" w:rsidP="004735EA">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12</w:t>
            </w:r>
          </w:p>
          <w:p w14:paraId="6FB803E8" w14:textId="7C751DAE" w:rsidR="00AF57D3" w:rsidRPr="004735EA" w:rsidRDefault="00AF57D3" w:rsidP="004735EA">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12</w:t>
            </w:r>
          </w:p>
        </w:tc>
      </w:tr>
      <w:tr w:rsidR="004735EA" w14:paraId="66A15393" w14:textId="77777777" w:rsidTr="003725EB">
        <w:tc>
          <w:tcPr>
            <w:cnfStyle w:val="001000000000" w:firstRow="0" w:lastRow="0" w:firstColumn="1" w:lastColumn="0" w:oddVBand="0" w:evenVBand="0" w:oddHBand="0" w:evenHBand="0" w:firstRowFirstColumn="0" w:firstRowLastColumn="0" w:lastRowFirstColumn="0" w:lastRowLastColumn="0"/>
            <w:tcW w:w="7735" w:type="dxa"/>
          </w:tcPr>
          <w:p w14:paraId="621A8C2B" w14:textId="77777777" w:rsidR="004735EA" w:rsidRPr="004735EA" w:rsidRDefault="004735EA" w:rsidP="004735EA">
            <w:pPr>
              <w:contextualSpacing/>
              <w:rPr>
                <w:rFonts w:ascii="Times New Roman" w:hAnsi="Times New Roman" w:cs="Times New Roman"/>
                <w:i/>
              </w:rPr>
            </w:pPr>
            <w:r w:rsidRPr="004735EA">
              <w:rPr>
                <w:rFonts w:ascii="Times New Roman" w:hAnsi="Times New Roman" w:cs="Times New Roman"/>
                <w:i/>
              </w:rPr>
              <w:t>Indirect Measures</w:t>
            </w:r>
          </w:p>
          <w:p w14:paraId="2F8032C7" w14:textId="637BBD92" w:rsidR="004735EA" w:rsidRPr="004735EA" w:rsidRDefault="004735EA" w:rsidP="00D32B07">
            <w:pPr>
              <w:ind w:left="720"/>
              <w:contextualSpacing/>
              <w:rPr>
                <w:rFonts w:ascii="Times New Roman" w:hAnsi="Times New Roman" w:cs="Times New Roman"/>
              </w:rPr>
            </w:pPr>
            <w:r w:rsidRPr="004735EA">
              <w:rPr>
                <w:rFonts w:ascii="Times New Roman" w:hAnsi="Times New Roman" w:cs="Times New Roman"/>
              </w:rPr>
              <w:t>Graduate Student Satisfaction Survey</w:t>
            </w:r>
          </w:p>
          <w:p w14:paraId="6428C379" w14:textId="199C8EF4" w:rsidR="004735EA" w:rsidRPr="004735EA" w:rsidRDefault="004735EA" w:rsidP="00D32B07">
            <w:pPr>
              <w:ind w:left="720"/>
              <w:contextualSpacing/>
              <w:rPr>
                <w:rFonts w:ascii="Times New Roman" w:hAnsi="Times New Roman" w:cs="Times New Roman"/>
                <w:b w:val="0"/>
              </w:rPr>
            </w:pPr>
            <w:r w:rsidRPr="004735EA">
              <w:rPr>
                <w:rFonts w:ascii="Times New Roman" w:hAnsi="Times New Roman" w:cs="Times New Roman"/>
              </w:rPr>
              <w:t>Retention</w:t>
            </w:r>
          </w:p>
        </w:tc>
        <w:tc>
          <w:tcPr>
            <w:tcW w:w="1615" w:type="dxa"/>
          </w:tcPr>
          <w:p w14:paraId="0ADFE83B" w14:textId="18158DE5" w:rsidR="004735EA" w:rsidRPr="004735EA" w:rsidRDefault="00B0785C" w:rsidP="004735EA">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r w:rsidR="00AF57D3">
              <w:rPr>
                <w:rFonts w:ascii="Times New Roman" w:hAnsi="Times New Roman" w:cs="Times New Roman"/>
              </w:rPr>
              <w:t>3</w:t>
            </w:r>
          </w:p>
          <w:p w14:paraId="4ADCC8CB" w14:textId="4129E6CD" w:rsidR="004735EA" w:rsidRPr="004735EA" w:rsidRDefault="004735EA" w:rsidP="004735EA">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35EA">
              <w:rPr>
                <w:rFonts w:ascii="Times New Roman" w:hAnsi="Times New Roman" w:cs="Times New Roman"/>
              </w:rPr>
              <w:t>1</w:t>
            </w:r>
            <w:r w:rsidR="00B0785C">
              <w:rPr>
                <w:rFonts w:ascii="Times New Roman" w:hAnsi="Times New Roman" w:cs="Times New Roman"/>
              </w:rPr>
              <w:t>4</w:t>
            </w:r>
          </w:p>
          <w:p w14:paraId="130FF7C7" w14:textId="21C88BB5" w:rsidR="004735EA" w:rsidRPr="004735EA" w:rsidRDefault="003725EB" w:rsidP="004735EA">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r w:rsidR="00B0785C">
              <w:rPr>
                <w:rFonts w:ascii="Times New Roman" w:hAnsi="Times New Roman" w:cs="Times New Roman"/>
              </w:rPr>
              <w:t>4</w:t>
            </w:r>
          </w:p>
        </w:tc>
      </w:tr>
      <w:tr w:rsidR="004735EA" w14:paraId="1005D445" w14:textId="77777777" w:rsidTr="00372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5" w:type="dxa"/>
          </w:tcPr>
          <w:p w14:paraId="561016C7" w14:textId="77777777" w:rsidR="004735EA" w:rsidRPr="004735EA" w:rsidRDefault="004735EA" w:rsidP="004735EA">
            <w:pPr>
              <w:contextualSpacing/>
              <w:rPr>
                <w:rFonts w:ascii="Times New Roman" w:hAnsi="Times New Roman" w:cs="Times New Roman"/>
                <w:i/>
              </w:rPr>
            </w:pPr>
            <w:r w:rsidRPr="004735EA">
              <w:rPr>
                <w:rFonts w:ascii="Times New Roman" w:hAnsi="Times New Roman" w:cs="Times New Roman"/>
                <w:i/>
              </w:rPr>
              <w:t>Direct Measures</w:t>
            </w:r>
          </w:p>
          <w:p w14:paraId="4246AB1B" w14:textId="599AB46E" w:rsidR="004735EA" w:rsidRPr="004735EA" w:rsidRDefault="00B0785C" w:rsidP="00D32B07">
            <w:pPr>
              <w:ind w:left="720"/>
              <w:contextualSpacing/>
              <w:rPr>
                <w:rFonts w:ascii="Times New Roman" w:hAnsi="Times New Roman" w:cs="Times New Roman"/>
              </w:rPr>
            </w:pPr>
            <w:r>
              <w:rPr>
                <w:rFonts w:ascii="Times New Roman" w:hAnsi="Times New Roman" w:cs="Times New Roman"/>
              </w:rPr>
              <w:t>[</w:t>
            </w:r>
            <w:r w:rsidR="004735EA" w:rsidRPr="004735EA">
              <w:rPr>
                <w:rFonts w:ascii="Times New Roman" w:hAnsi="Times New Roman" w:cs="Times New Roman"/>
              </w:rPr>
              <w:t>Strategic</w:t>
            </w:r>
            <w:r>
              <w:rPr>
                <w:rFonts w:ascii="Times New Roman" w:hAnsi="Times New Roman" w:cs="Times New Roman"/>
              </w:rPr>
              <w:t>]</w:t>
            </w:r>
            <w:r w:rsidR="004735EA" w:rsidRPr="004735EA">
              <w:rPr>
                <w:rFonts w:ascii="Times New Roman" w:hAnsi="Times New Roman" w:cs="Times New Roman"/>
              </w:rPr>
              <w:t xml:space="preserve"> Leadership Portfolio Evaluation</w:t>
            </w:r>
          </w:p>
          <w:p w14:paraId="3AA695BD" w14:textId="77777777" w:rsidR="004735EA" w:rsidRDefault="00B0785C" w:rsidP="00D32B07">
            <w:pPr>
              <w:ind w:left="720"/>
              <w:contextualSpacing/>
              <w:rPr>
                <w:rFonts w:ascii="Times New Roman" w:hAnsi="Times New Roman" w:cs="Times New Roman"/>
                <w:b w:val="0"/>
                <w:bCs w:val="0"/>
              </w:rPr>
            </w:pPr>
            <w:r>
              <w:rPr>
                <w:rFonts w:ascii="Times New Roman" w:hAnsi="Times New Roman" w:cs="Times New Roman"/>
              </w:rPr>
              <w:t xml:space="preserve">[Integrated Marketing] </w:t>
            </w:r>
            <w:r w:rsidR="004735EA" w:rsidRPr="004735EA">
              <w:rPr>
                <w:rFonts w:ascii="Times New Roman" w:hAnsi="Times New Roman" w:cs="Times New Roman"/>
              </w:rPr>
              <w:t>C</w:t>
            </w:r>
            <w:r>
              <w:rPr>
                <w:rFonts w:ascii="Times New Roman" w:hAnsi="Times New Roman" w:cs="Times New Roman"/>
              </w:rPr>
              <w:t>ommunication</w:t>
            </w:r>
            <w:r w:rsidR="004735EA" w:rsidRPr="004735EA">
              <w:rPr>
                <w:rFonts w:ascii="Times New Roman" w:hAnsi="Times New Roman" w:cs="Times New Roman"/>
              </w:rPr>
              <w:t xml:space="preserve"> Campaign Project</w:t>
            </w:r>
          </w:p>
          <w:p w14:paraId="2C1F0A58" w14:textId="308320AD" w:rsidR="00B0785C" w:rsidRPr="004735EA" w:rsidRDefault="00B0785C" w:rsidP="00D32B07">
            <w:pPr>
              <w:ind w:left="720"/>
              <w:contextualSpacing/>
              <w:rPr>
                <w:rFonts w:ascii="Times New Roman" w:hAnsi="Times New Roman" w:cs="Times New Roman"/>
                <w:b w:val="0"/>
              </w:rPr>
            </w:pPr>
            <w:r>
              <w:rPr>
                <w:rFonts w:ascii="Times New Roman" w:hAnsi="Times New Roman" w:cs="Times New Roman"/>
              </w:rPr>
              <w:t>Digital and Sports Journalism</w:t>
            </w:r>
          </w:p>
        </w:tc>
        <w:tc>
          <w:tcPr>
            <w:tcW w:w="1615" w:type="dxa"/>
          </w:tcPr>
          <w:p w14:paraId="3DDC9C26" w14:textId="2C43EF7C" w:rsidR="004735EA" w:rsidRDefault="003725EB" w:rsidP="004735EA">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r w:rsidR="00B0785C">
              <w:rPr>
                <w:rFonts w:ascii="Times New Roman" w:hAnsi="Times New Roman" w:cs="Times New Roman"/>
              </w:rPr>
              <w:t>4</w:t>
            </w:r>
          </w:p>
          <w:p w14:paraId="535F30E6" w14:textId="7A5C005A" w:rsidR="003725EB" w:rsidRDefault="003725EB" w:rsidP="004735EA">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r w:rsidR="00AF57D3">
              <w:rPr>
                <w:rFonts w:ascii="Times New Roman" w:hAnsi="Times New Roman" w:cs="Times New Roman"/>
              </w:rPr>
              <w:t>4</w:t>
            </w:r>
          </w:p>
          <w:p w14:paraId="185556CE" w14:textId="090E3236" w:rsidR="003725EB" w:rsidRDefault="003725EB" w:rsidP="004735EA">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r w:rsidR="00B0785C">
              <w:rPr>
                <w:rFonts w:ascii="Times New Roman" w:hAnsi="Times New Roman" w:cs="Times New Roman"/>
              </w:rPr>
              <w:t>5</w:t>
            </w:r>
          </w:p>
          <w:p w14:paraId="00A8F65F" w14:textId="3F04BCDC" w:rsidR="00B0785C" w:rsidRDefault="00B0785C" w:rsidP="004735EA">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15</w:t>
            </w:r>
          </w:p>
          <w:p w14:paraId="05E3D242" w14:textId="1440E31C" w:rsidR="00B0785C" w:rsidRPr="004735EA" w:rsidRDefault="00B0785C" w:rsidP="004735EA">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14:paraId="58ABF82F" w14:textId="77777777" w:rsidR="004735EA" w:rsidRDefault="004735EA">
      <w:pPr>
        <w:rPr>
          <w:rFonts w:ascii="Times New Roman" w:hAnsi="Times New Roman" w:cs="Times New Roman"/>
          <w:sz w:val="28"/>
        </w:rPr>
      </w:pPr>
      <w:r>
        <w:rPr>
          <w:rFonts w:ascii="Times New Roman" w:hAnsi="Times New Roman" w:cs="Times New Roman"/>
          <w:sz w:val="28"/>
        </w:rPr>
        <w:br w:type="page"/>
      </w:r>
    </w:p>
    <w:p w14:paraId="585D0FF2" w14:textId="77777777" w:rsidR="00E84EFB" w:rsidRPr="00B76BA2" w:rsidRDefault="00E84EFB" w:rsidP="001D61B5">
      <w:pPr>
        <w:contextualSpacing/>
        <w:rPr>
          <w:rFonts w:ascii="Times New Roman" w:hAnsi="Times New Roman" w:cs="Times New Roman"/>
          <w:sz w:val="28"/>
        </w:rPr>
      </w:pPr>
    </w:p>
    <w:p w14:paraId="05398DD6" w14:textId="77777777" w:rsidR="00E84EFB" w:rsidRPr="001D61B5" w:rsidRDefault="00E84EFB" w:rsidP="001D61B5">
      <w:pPr>
        <w:contextualSpacing/>
        <w:rPr>
          <w:rFonts w:ascii="Times New Roman" w:eastAsia="Calibri" w:hAnsi="Times New Roman" w:cs="Times New Roman"/>
          <w:b/>
          <w:sz w:val="28"/>
        </w:rPr>
      </w:pPr>
    </w:p>
    <w:p w14:paraId="0C02F2D5" w14:textId="77777777" w:rsidR="007E6C67" w:rsidRPr="001D61B5" w:rsidRDefault="007E6C67" w:rsidP="001D61B5">
      <w:pPr>
        <w:pStyle w:val="ColorfulList-Accent11"/>
        <w:spacing w:line="240" w:lineRule="auto"/>
        <w:ind w:left="0"/>
        <w:outlineLvl w:val="0"/>
        <w:rPr>
          <w:rFonts w:ascii="Times New Roman" w:hAnsi="Times New Roman"/>
          <w:b/>
          <w:sz w:val="28"/>
          <w:szCs w:val="24"/>
        </w:rPr>
      </w:pPr>
    </w:p>
    <w:p w14:paraId="682A8FAC" w14:textId="77777777" w:rsidR="007E6C67" w:rsidRPr="001D61B5" w:rsidRDefault="007E6C67" w:rsidP="001D61B5">
      <w:pPr>
        <w:pStyle w:val="ColorfulList-Accent11"/>
        <w:spacing w:line="240" w:lineRule="auto"/>
        <w:ind w:left="0"/>
        <w:outlineLvl w:val="0"/>
        <w:rPr>
          <w:rFonts w:ascii="Times New Roman" w:hAnsi="Times New Roman"/>
          <w:b/>
          <w:sz w:val="28"/>
          <w:szCs w:val="28"/>
        </w:rPr>
      </w:pPr>
      <w:bookmarkStart w:id="4" w:name="_Toc530031907"/>
      <w:r w:rsidRPr="001D61B5">
        <w:rPr>
          <w:rFonts w:ascii="Times New Roman" w:hAnsi="Times New Roman"/>
          <w:b/>
          <w:sz w:val="28"/>
          <w:szCs w:val="28"/>
        </w:rPr>
        <w:t>INTRODUCTION</w:t>
      </w:r>
      <w:bookmarkEnd w:id="4"/>
    </w:p>
    <w:p w14:paraId="43D69F76" w14:textId="77777777" w:rsidR="007E6C67" w:rsidRPr="001D61B5" w:rsidRDefault="007E6C67" w:rsidP="001D61B5">
      <w:pPr>
        <w:pStyle w:val="ColorfulList-Accent11"/>
        <w:spacing w:line="240" w:lineRule="auto"/>
        <w:ind w:left="0"/>
        <w:outlineLvl w:val="0"/>
        <w:rPr>
          <w:rFonts w:ascii="Times New Roman" w:hAnsi="Times New Roman"/>
          <w:sz w:val="24"/>
          <w:szCs w:val="24"/>
        </w:rPr>
      </w:pPr>
      <w:bookmarkStart w:id="5" w:name="_Toc530031908"/>
      <w:r w:rsidRPr="001D61B5">
        <w:rPr>
          <w:rFonts w:ascii="Times New Roman" w:hAnsi="Times New Roman"/>
          <w:sz w:val="24"/>
          <w:szCs w:val="24"/>
        </w:rPr>
        <w:t>The Jandoli School of Communication (J School) has a commitment to assessment in both undergraduate and graduate programming. This plan is divided into two parts – undergraduate program assessment and graduate program assessment.</w:t>
      </w:r>
      <w:bookmarkEnd w:id="5"/>
    </w:p>
    <w:p w14:paraId="1BB053E0" w14:textId="77777777" w:rsidR="007E6C67" w:rsidRPr="001D61B5" w:rsidRDefault="007E6C67" w:rsidP="001D61B5">
      <w:pPr>
        <w:pStyle w:val="ColorfulList-Accent11"/>
        <w:spacing w:line="240" w:lineRule="auto"/>
        <w:ind w:left="0"/>
        <w:outlineLvl w:val="0"/>
        <w:rPr>
          <w:rFonts w:ascii="Times New Roman" w:hAnsi="Times New Roman"/>
          <w:sz w:val="24"/>
          <w:szCs w:val="24"/>
        </w:rPr>
      </w:pPr>
    </w:p>
    <w:p w14:paraId="568E8254" w14:textId="327DCE8C" w:rsidR="007E6C67" w:rsidRPr="001D61B5" w:rsidRDefault="007E6C67" w:rsidP="001D61B5">
      <w:pPr>
        <w:pStyle w:val="ColorfulList-Accent11"/>
        <w:spacing w:line="240" w:lineRule="auto"/>
        <w:ind w:left="0"/>
        <w:outlineLvl w:val="0"/>
        <w:rPr>
          <w:rFonts w:ascii="Times New Roman" w:hAnsi="Times New Roman"/>
          <w:sz w:val="24"/>
          <w:szCs w:val="24"/>
        </w:rPr>
      </w:pPr>
      <w:bookmarkStart w:id="6" w:name="_Toc530031909"/>
      <w:r w:rsidRPr="001D61B5">
        <w:rPr>
          <w:rFonts w:ascii="Times New Roman" w:hAnsi="Times New Roman"/>
          <w:sz w:val="24"/>
          <w:szCs w:val="24"/>
        </w:rPr>
        <w:t xml:space="preserve">The J School </w:t>
      </w:r>
      <w:r w:rsidR="00E84EFB" w:rsidRPr="001D61B5">
        <w:rPr>
          <w:rFonts w:ascii="Times New Roman" w:hAnsi="Times New Roman"/>
          <w:sz w:val="24"/>
          <w:szCs w:val="24"/>
        </w:rPr>
        <w:t xml:space="preserve">assessment </w:t>
      </w:r>
      <w:r w:rsidR="00B0785C">
        <w:rPr>
          <w:rFonts w:ascii="Times New Roman" w:hAnsi="Times New Roman"/>
          <w:sz w:val="24"/>
          <w:szCs w:val="24"/>
        </w:rPr>
        <w:t>coordinator</w:t>
      </w:r>
      <w:r w:rsidR="00E84EFB" w:rsidRPr="001D61B5">
        <w:rPr>
          <w:rFonts w:ascii="Times New Roman" w:hAnsi="Times New Roman"/>
          <w:sz w:val="24"/>
          <w:szCs w:val="24"/>
        </w:rPr>
        <w:t xml:space="preserve"> </w:t>
      </w:r>
      <w:r w:rsidRPr="001D61B5">
        <w:rPr>
          <w:rFonts w:ascii="Times New Roman" w:hAnsi="Times New Roman"/>
          <w:sz w:val="24"/>
          <w:szCs w:val="24"/>
        </w:rPr>
        <w:t>develop</w:t>
      </w:r>
      <w:r w:rsidR="00B0785C">
        <w:rPr>
          <w:rFonts w:ascii="Times New Roman" w:hAnsi="Times New Roman"/>
          <w:sz w:val="24"/>
          <w:szCs w:val="24"/>
        </w:rPr>
        <w:t>s</w:t>
      </w:r>
      <w:r w:rsidRPr="001D61B5">
        <w:rPr>
          <w:rFonts w:ascii="Times New Roman" w:hAnsi="Times New Roman"/>
          <w:sz w:val="24"/>
          <w:szCs w:val="24"/>
        </w:rPr>
        <w:t xml:space="preserve"> an assessment report each summer based on data of the previous academic year. This report is shared with J School faculty during its </w:t>
      </w:r>
      <w:r w:rsidR="00B0785C">
        <w:rPr>
          <w:rFonts w:ascii="Times New Roman" w:hAnsi="Times New Roman"/>
          <w:sz w:val="24"/>
          <w:szCs w:val="24"/>
        </w:rPr>
        <w:t xml:space="preserve">first </w:t>
      </w:r>
      <w:r w:rsidRPr="001D61B5">
        <w:rPr>
          <w:rFonts w:ascii="Times New Roman" w:hAnsi="Times New Roman"/>
          <w:sz w:val="24"/>
          <w:szCs w:val="24"/>
        </w:rPr>
        <w:t xml:space="preserve">faculty meeting of the fall semester. </w:t>
      </w:r>
      <w:r w:rsidR="006A61FA">
        <w:rPr>
          <w:rFonts w:ascii="Times New Roman" w:hAnsi="Times New Roman"/>
          <w:sz w:val="24"/>
          <w:szCs w:val="24"/>
        </w:rPr>
        <w:t>The report contains data for faculty to review, should they choose, as well as analysis and recommendations/action plans, should they be required.</w:t>
      </w:r>
      <w:bookmarkEnd w:id="6"/>
    </w:p>
    <w:p w14:paraId="342AB512" w14:textId="77777777" w:rsidR="007E6C67" w:rsidRPr="001D61B5" w:rsidRDefault="007E6C67" w:rsidP="001D61B5">
      <w:pPr>
        <w:pStyle w:val="ColorfulList-Accent11"/>
        <w:spacing w:line="240" w:lineRule="auto"/>
        <w:ind w:left="0"/>
        <w:outlineLvl w:val="0"/>
        <w:rPr>
          <w:rFonts w:ascii="Times New Roman" w:hAnsi="Times New Roman"/>
          <w:sz w:val="24"/>
          <w:szCs w:val="24"/>
        </w:rPr>
      </w:pPr>
    </w:p>
    <w:p w14:paraId="6571443C" w14:textId="1F6994E6" w:rsidR="007E6C67" w:rsidRDefault="007E6C67" w:rsidP="001D61B5">
      <w:pPr>
        <w:pStyle w:val="ColorfulList-Accent11"/>
        <w:spacing w:line="240" w:lineRule="auto"/>
        <w:ind w:left="0"/>
        <w:outlineLvl w:val="0"/>
        <w:rPr>
          <w:rFonts w:ascii="Times New Roman" w:hAnsi="Times New Roman"/>
          <w:sz w:val="24"/>
          <w:szCs w:val="24"/>
        </w:rPr>
      </w:pPr>
      <w:bookmarkStart w:id="7" w:name="_Toc530031910"/>
      <w:r w:rsidRPr="001D61B5">
        <w:rPr>
          <w:rFonts w:ascii="Times New Roman" w:hAnsi="Times New Roman"/>
          <w:sz w:val="24"/>
          <w:szCs w:val="24"/>
        </w:rPr>
        <w:t>Assessment materials aid the school in determining its direction including curricular changes, event planning, recruitment, internship and career preparation, to name a few.</w:t>
      </w:r>
      <w:bookmarkEnd w:id="7"/>
      <w:r w:rsidRPr="001D61B5">
        <w:rPr>
          <w:rFonts w:ascii="Times New Roman" w:hAnsi="Times New Roman"/>
          <w:sz w:val="24"/>
          <w:szCs w:val="24"/>
        </w:rPr>
        <w:t xml:space="preserve"> </w:t>
      </w:r>
    </w:p>
    <w:p w14:paraId="3081EC56" w14:textId="03545C3D" w:rsidR="00B0785C" w:rsidRDefault="00B0785C" w:rsidP="001D61B5">
      <w:pPr>
        <w:pStyle w:val="ColorfulList-Accent11"/>
        <w:spacing w:line="240" w:lineRule="auto"/>
        <w:ind w:left="0"/>
        <w:outlineLvl w:val="0"/>
        <w:rPr>
          <w:rFonts w:ascii="Times New Roman" w:hAnsi="Times New Roman"/>
          <w:sz w:val="24"/>
          <w:szCs w:val="24"/>
        </w:rPr>
      </w:pPr>
    </w:p>
    <w:p w14:paraId="56633E17" w14:textId="4FFD803A" w:rsidR="00B0785C" w:rsidRDefault="00B0785C" w:rsidP="001D61B5">
      <w:pPr>
        <w:pStyle w:val="ColorfulList-Accent11"/>
        <w:spacing w:line="240" w:lineRule="auto"/>
        <w:ind w:left="0"/>
        <w:outlineLvl w:val="0"/>
        <w:rPr>
          <w:rFonts w:ascii="Times New Roman" w:hAnsi="Times New Roman"/>
          <w:sz w:val="24"/>
          <w:szCs w:val="24"/>
        </w:rPr>
      </w:pPr>
      <w:r>
        <w:rPr>
          <w:rFonts w:ascii="Times New Roman" w:hAnsi="Times New Roman"/>
          <w:sz w:val="24"/>
          <w:szCs w:val="24"/>
        </w:rPr>
        <w:t xml:space="preserve">Generally, subcommittees form to address recommendations and action plans. Those subcommittees report back to the faculty at a subsequent faculty meeting what their additional findings and recommendations are. The faculty will then vote to implement or not any changes. </w:t>
      </w:r>
    </w:p>
    <w:p w14:paraId="56772876" w14:textId="34580B76" w:rsidR="00D32B07" w:rsidRDefault="00D32B07" w:rsidP="001D61B5">
      <w:pPr>
        <w:pStyle w:val="ColorfulList-Accent11"/>
        <w:spacing w:line="240" w:lineRule="auto"/>
        <w:ind w:left="0"/>
        <w:outlineLvl w:val="0"/>
        <w:rPr>
          <w:rFonts w:ascii="Times New Roman" w:hAnsi="Times New Roman"/>
          <w:sz w:val="24"/>
          <w:szCs w:val="24"/>
        </w:rPr>
      </w:pPr>
    </w:p>
    <w:p w14:paraId="395E5861" w14:textId="77777777" w:rsidR="00D32B07" w:rsidRDefault="00D32B07" w:rsidP="00D32B07">
      <w:r>
        <w:rPr>
          <w:rFonts w:ascii="Times New Roman" w:hAnsi="Times New Roman"/>
        </w:rPr>
        <w:t xml:space="preserve">A copy of this assessment plan may be found on the Jandoli School website at: </w:t>
      </w:r>
      <w:hyperlink r:id="rId8" w:history="1">
        <w:r>
          <w:rPr>
            <w:rStyle w:val="Hyperlink"/>
          </w:rPr>
          <w:t>https://www.sbu.edu/academics/schools-at-sbu/jandoli-school-of-communication/about-the-school</w:t>
        </w:r>
      </w:hyperlink>
    </w:p>
    <w:p w14:paraId="30BC8A7B" w14:textId="7371578E" w:rsidR="00D32B07" w:rsidRPr="001D61B5" w:rsidRDefault="00D32B07" w:rsidP="001D61B5">
      <w:pPr>
        <w:pStyle w:val="ColorfulList-Accent11"/>
        <w:spacing w:line="240" w:lineRule="auto"/>
        <w:ind w:left="0"/>
        <w:outlineLvl w:val="0"/>
        <w:rPr>
          <w:rFonts w:ascii="Times New Roman" w:hAnsi="Times New Roman"/>
          <w:sz w:val="24"/>
          <w:szCs w:val="24"/>
        </w:rPr>
      </w:pPr>
    </w:p>
    <w:p w14:paraId="4553A3B0" w14:textId="77777777" w:rsidR="007E6C67" w:rsidRPr="001D61B5" w:rsidRDefault="007E6C67" w:rsidP="001D61B5">
      <w:pPr>
        <w:pStyle w:val="ColorfulList-Accent11"/>
        <w:spacing w:line="240" w:lineRule="auto"/>
        <w:ind w:left="0"/>
        <w:jc w:val="center"/>
        <w:outlineLvl w:val="0"/>
        <w:rPr>
          <w:rFonts w:ascii="Times New Roman" w:hAnsi="Times New Roman"/>
          <w:b/>
          <w:sz w:val="28"/>
          <w:szCs w:val="24"/>
        </w:rPr>
      </w:pPr>
    </w:p>
    <w:p w14:paraId="34BB7460" w14:textId="77777777" w:rsidR="007E6C67" w:rsidRPr="001D61B5" w:rsidRDefault="007E6C67" w:rsidP="001D61B5">
      <w:pPr>
        <w:pStyle w:val="ColorfulList-Accent11"/>
        <w:spacing w:line="240" w:lineRule="auto"/>
        <w:ind w:left="0"/>
        <w:jc w:val="center"/>
        <w:outlineLvl w:val="0"/>
        <w:rPr>
          <w:rFonts w:ascii="Times New Roman" w:hAnsi="Times New Roman"/>
          <w:b/>
          <w:sz w:val="28"/>
          <w:szCs w:val="24"/>
        </w:rPr>
      </w:pPr>
    </w:p>
    <w:p w14:paraId="166C4DC3" w14:textId="77777777" w:rsidR="00E84EFB" w:rsidRPr="001D61B5" w:rsidRDefault="00E84EFB" w:rsidP="001D61B5">
      <w:pPr>
        <w:contextualSpacing/>
        <w:rPr>
          <w:rFonts w:ascii="Times New Roman" w:eastAsia="Calibri" w:hAnsi="Times New Roman" w:cs="Times New Roman"/>
          <w:b/>
          <w:sz w:val="28"/>
        </w:rPr>
      </w:pPr>
      <w:r w:rsidRPr="001D61B5">
        <w:rPr>
          <w:rFonts w:ascii="Times New Roman" w:hAnsi="Times New Roman" w:cs="Times New Roman"/>
          <w:b/>
          <w:sz w:val="28"/>
        </w:rPr>
        <w:br w:type="page"/>
      </w:r>
    </w:p>
    <w:p w14:paraId="5DCA304B" w14:textId="77777777" w:rsidR="00D32B07" w:rsidRPr="00762752" w:rsidRDefault="00D32B07" w:rsidP="00D32B07">
      <w:pPr>
        <w:pStyle w:val="ColorfulList-Accent11"/>
        <w:spacing w:line="240" w:lineRule="auto"/>
        <w:ind w:left="0"/>
        <w:jc w:val="center"/>
        <w:outlineLvl w:val="0"/>
        <w:rPr>
          <w:rFonts w:ascii="Times New Roman" w:hAnsi="Times New Roman"/>
          <w:b/>
          <w:sz w:val="28"/>
          <w:szCs w:val="24"/>
        </w:rPr>
      </w:pPr>
      <w:r w:rsidRPr="00762752">
        <w:rPr>
          <w:rFonts w:ascii="Times New Roman" w:hAnsi="Times New Roman"/>
          <w:b/>
          <w:sz w:val="28"/>
          <w:szCs w:val="24"/>
        </w:rPr>
        <w:lastRenderedPageBreak/>
        <w:t>Assessment Plan for Undergraduate Programs</w:t>
      </w:r>
    </w:p>
    <w:p w14:paraId="30AB83CA" w14:textId="77777777" w:rsidR="00D32B07" w:rsidRPr="00762752" w:rsidRDefault="00D32B07" w:rsidP="00D32B07">
      <w:pPr>
        <w:pStyle w:val="ColorfulList-Accent11"/>
        <w:spacing w:line="240" w:lineRule="auto"/>
        <w:ind w:left="0"/>
        <w:jc w:val="center"/>
        <w:outlineLvl w:val="0"/>
        <w:rPr>
          <w:rFonts w:ascii="Times New Roman" w:hAnsi="Times New Roman"/>
          <w:b/>
          <w:sz w:val="28"/>
          <w:szCs w:val="24"/>
        </w:rPr>
      </w:pPr>
      <w:r w:rsidRPr="00762752">
        <w:rPr>
          <w:rFonts w:ascii="Times New Roman" w:hAnsi="Times New Roman"/>
          <w:b/>
          <w:sz w:val="28"/>
          <w:szCs w:val="24"/>
        </w:rPr>
        <w:t xml:space="preserve">B.A. Strategic Communication </w:t>
      </w:r>
    </w:p>
    <w:p w14:paraId="3EEBAE5B" w14:textId="77777777" w:rsidR="00D32B07" w:rsidRPr="00762752" w:rsidRDefault="00D32B07" w:rsidP="00D32B07">
      <w:pPr>
        <w:pStyle w:val="ColorfulList-Accent11"/>
        <w:spacing w:line="240" w:lineRule="auto"/>
        <w:ind w:left="0"/>
        <w:jc w:val="center"/>
        <w:rPr>
          <w:rFonts w:ascii="Times New Roman" w:hAnsi="Times New Roman"/>
          <w:b/>
          <w:sz w:val="28"/>
          <w:szCs w:val="24"/>
        </w:rPr>
      </w:pPr>
      <w:r w:rsidRPr="00762752">
        <w:rPr>
          <w:rFonts w:ascii="Times New Roman" w:hAnsi="Times New Roman"/>
          <w:b/>
          <w:sz w:val="28"/>
          <w:szCs w:val="24"/>
        </w:rPr>
        <w:t xml:space="preserve">B.A. Journalism </w:t>
      </w:r>
    </w:p>
    <w:p w14:paraId="728CA7F5" w14:textId="77777777" w:rsidR="00D32B07" w:rsidRPr="00762752" w:rsidRDefault="00D32B07" w:rsidP="00D32B07">
      <w:pPr>
        <w:pStyle w:val="ColorfulList-Accent11"/>
        <w:spacing w:line="240" w:lineRule="auto"/>
        <w:ind w:left="0"/>
        <w:jc w:val="center"/>
        <w:rPr>
          <w:rFonts w:ascii="Times New Roman" w:hAnsi="Times New Roman"/>
          <w:b/>
          <w:sz w:val="28"/>
          <w:szCs w:val="24"/>
        </w:rPr>
      </w:pPr>
      <w:r w:rsidRPr="00762752">
        <w:rPr>
          <w:rFonts w:ascii="Times New Roman" w:hAnsi="Times New Roman"/>
          <w:b/>
          <w:sz w:val="28"/>
          <w:szCs w:val="24"/>
        </w:rPr>
        <w:t>B.A. Broadcast Journalism</w:t>
      </w:r>
    </w:p>
    <w:p w14:paraId="1914461C" w14:textId="77777777" w:rsidR="00D32B07" w:rsidRPr="00762752" w:rsidRDefault="00D32B07" w:rsidP="00D32B07">
      <w:pPr>
        <w:pStyle w:val="ColorfulList-Accent11"/>
        <w:spacing w:line="240" w:lineRule="auto"/>
        <w:ind w:left="0"/>
        <w:jc w:val="center"/>
        <w:rPr>
          <w:rFonts w:ascii="Times New Roman" w:hAnsi="Times New Roman"/>
          <w:b/>
          <w:sz w:val="28"/>
          <w:szCs w:val="24"/>
        </w:rPr>
      </w:pPr>
      <w:r w:rsidRPr="00762752">
        <w:rPr>
          <w:rFonts w:ascii="Times New Roman" w:hAnsi="Times New Roman"/>
          <w:b/>
          <w:sz w:val="28"/>
          <w:szCs w:val="24"/>
        </w:rPr>
        <w:t>B.A. Video Production</w:t>
      </w:r>
    </w:p>
    <w:p w14:paraId="39D26D6C" w14:textId="77777777" w:rsidR="00D32B07" w:rsidRPr="00762752" w:rsidRDefault="00D32B07" w:rsidP="00D32B07">
      <w:pPr>
        <w:pStyle w:val="ColorfulList-Accent11"/>
        <w:spacing w:line="240" w:lineRule="auto"/>
        <w:ind w:left="0"/>
        <w:jc w:val="center"/>
        <w:rPr>
          <w:rFonts w:ascii="Times New Roman" w:hAnsi="Times New Roman"/>
          <w:b/>
          <w:sz w:val="28"/>
          <w:szCs w:val="24"/>
        </w:rPr>
      </w:pPr>
      <w:r w:rsidRPr="00762752">
        <w:rPr>
          <w:rFonts w:ascii="Times New Roman" w:hAnsi="Times New Roman"/>
          <w:b/>
          <w:sz w:val="28"/>
          <w:szCs w:val="24"/>
        </w:rPr>
        <w:t>B.A. Sports Media</w:t>
      </w:r>
    </w:p>
    <w:p w14:paraId="58BCAC7D" w14:textId="77777777" w:rsidR="00D32B07" w:rsidRPr="00762752" w:rsidRDefault="00D32B07" w:rsidP="00D32B07">
      <w:pPr>
        <w:pStyle w:val="ColorfulList-Accent11"/>
        <w:spacing w:line="240" w:lineRule="auto"/>
        <w:ind w:left="0"/>
        <w:jc w:val="center"/>
        <w:rPr>
          <w:rFonts w:ascii="Times New Roman" w:hAnsi="Times New Roman"/>
          <w:b/>
          <w:sz w:val="28"/>
          <w:szCs w:val="24"/>
        </w:rPr>
      </w:pPr>
      <w:r w:rsidRPr="00762752">
        <w:rPr>
          <w:rFonts w:ascii="Times New Roman" w:hAnsi="Times New Roman"/>
          <w:b/>
          <w:sz w:val="28"/>
          <w:szCs w:val="24"/>
        </w:rPr>
        <w:t>B.A. Media Studies</w:t>
      </w:r>
    </w:p>
    <w:p w14:paraId="59321299" w14:textId="77777777" w:rsidR="00D32B07" w:rsidRPr="00762752" w:rsidRDefault="00D32B07" w:rsidP="00D32B07">
      <w:pPr>
        <w:pStyle w:val="ColorfulList-Accent11"/>
        <w:spacing w:line="240" w:lineRule="auto"/>
        <w:ind w:left="0"/>
        <w:jc w:val="center"/>
        <w:rPr>
          <w:rFonts w:ascii="Times New Roman" w:hAnsi="Times New Roman"/>
          <w:b/>
          <w:sz w:val="28"/>
          <w:szCs w:val="24"/>
        </w:rPr>
      </w:pPr>
      <w:r w:rsidRPr="00762752">
        <w:rPr>
          <w:rFonts w:ascii="Times New Roman" w:hAnsi="Times New Roman"/>
          <w:b/>
          <w:sz w:val="28"/>
          <w:szCs w:val="24"/>
        </w:rPr>
        <w:t>B.A. Communication, Social Justice and Advocacy</w:t>
      </w:r>
    </w:p>
    <w:p w14:paraId="17240CBF" w14:textId="77777777" w:rsidR="00EA2293" w:rsidRDefault="009D64A8" w:rsidP="001D61B5">
      <w:pPr>
        <w:contextualSpacing/>
        <w:rPr>
          <w:rFonts w:ascii="Times New Roman" w:hAnsi="Times New Roman" w:cs="Times New Roman"/>
        </w:rPr>
      </w:pPr>
      <w:r w:rsidRPr="001D61B5">
        <w:rPr>
          <w:rFonts w:ascii="Times New Roman" w:hAnsi="Times New Roman" w:cs="Times New Roman"/>
        </w:rPr>
        <w:t>The Program Object</w:t>
      </w:r>
      <w:r w:rsidR="00002A9B" w:rsidRPr="001D61B5">
        <w:rPr>
          <w:rFonts w:ascii="Times New Roman" w:hAnsi="Times New Roman" w:cs="Times New Roman"/>
        </w:rPr>
        <w:t xml:space="preserve">ives </w:t>
      </w:r>
      <w:r w:rsidR="00FE0E3C" w:rsidRPr="001D61B5">
        <w:rPr>
          <w:rFonts w:ascii="Times New Roman" w:hAnsi="Times New Roman" w:cs="Times New Roman"/>
        </w:rPr>
        <w:t xml:space="preserve">are the same </w:t>
      </w:r>
      <w:r w:rsidR="00002A9B" w:rsidRPr="001D61B5">
        <w:rPr>
          <w:rFonts w:ascii="Times New Roman" w:hAnsi="Times New Roman" w:cs="Times New Roman"/>
        </w:rPr>
        <w:t xml:space="preserve">for each </w:t>
      </w:r>
      <w:r w:rsidR="00FE0E3C" w:rsidRPr="001D61B5">
        <w:rPr>
          <w:rFonts w:ascii="Times New Roman" w:hAnsi="Times New Roman" w:cs="Times New Roman"/>
        </w:rPr>
        <w:t>undergraduate program</w:t>
      </w:r>
      <w:r w:rsidR="00CD0CEE" w:rsidRPr="001D61B5">
        <w:rPr>
          <w:rFonts w:ascii="Times New Roman" w:hAnsi="Times New Roman" w:cs="Times New Roman"/>
        </w:rPr>
        <w:t xml:space="preserve"> and </w:t>
      </w:r>
      <w:r w:rsidRPr="001D61B5">
        <w:rPr>
          <w:rFonts w:ascii="Times New Roman" w:hAnsi="Times New Roman" w:cs="Times New Roman"/>
        </w:rPr>
        <w:t xml:space="preserve">are guided by the Accrediting Council on Education in Journalism and Mass Communication (ACEJMC).  They are noted below.  The assessment tools used </w:t>
      </w:r>
      <w:r w:rsidR="00002A9B" w:rsidRPr="001D61B5">
        <w:rPr>
          <w:rFonts w:ascii="Times New Roman" w:hAnsi="Times New Roman" w:cs="Times New Roman"/>
        </w:rPr>
        <w:t xml:space="preserve">for each major </w:t>
      </w:r>
      <w:r w:rsidR="00541D12">
        <w:rPr>
          <w:rFonts w:ascii="Times New Roman" w:hAnsi="Times New Roman" w:cs="Times New Roman"/>
        </w:rPr>
        <w:t>are</w:t>
      </w:r>
      <w:r w:rsidRPr="001D61B5">
        <w:rPr>
          <w:rFonts w:ascii="Times New Roman" w:hAnsi="Times New Roman" w:cs="Times New Roman"/>
        </w:rPr>
        <w:t xml:space="preserve"> the same and are discussed below.  </w:t>
      </w:r>
    </w:p>
    <w:p w14:paraId="5D09C33E" w14:textId="77777777" w:rsidR="00541D12" w:rsidRPr="001D61B5" w:rsidRDefault="00541D12" w:rsidP="001D61B5">
      <w:pPr>
        <w:contextualSpacing/>
        <w:rPr>
          <w:rFonts w:ascii="Times New Roman" w:hAnsi="Times New Roman" w:cs="Times New Roman"/>
        </w:rPr>
      </w:pPr>
    </w:p>
    <w:p w14:paraId="5A9402C7" w14:textId="77777777" w:rsidR="00541D12" w:rsidRPr="001D61B5" w:rsidRDefault="00541D12" w:rsidP="00541D12">
      <w:pPr>
        <w:contextualSpacing/>
        <w:outlineLvl w:val="0"/>
        <w:rPr>
          <w:rFonts w:ascii="Times New Roman" w:hAnsi="Times New Roman" w:cs="Times New Roman"/>
          <w:b/>
        </w:rPr>
      </w:pPr>
      <w:bookmarkStart w:id="8" w:name="_Toc530031913"/>
      <w:r w:rsidRPr="001D61B5">
        <w:rPr>
          <w:rFonts w:ascii="Times New Roman" w:hAnsi="Times New Roman" w:cs="Times New Roman"/>
          <w:b/>
        </w:rPr>
        <w:t>Program Learning Objectives:</w:t>
      </w:r>
      <w:bookmarkEnd w:id="8"/>
    </w:p>
    <w:p w14:paraId="7B3B83A7" w14:textId="77777777" w:rsidR="00541D12" w:rsidRPr="001D61B5" w:rsidRDefault="00541D12" w:rsidP="00541D12">
      <w:pPr>
        <w:contextualSpacing/>
        <w:rPr>
          <w:rFonts w:ascii="Times New Roman" w:hAnsi="Times New Roman" w:cs="Times New Roman"/>
          <w:b/>
        </w:rPr>
      </w:pPr>
    </w:p>
    <w:p w14:paraId="35368512" w14:textId="77777777" w:rsidR="00541D12" w:rsidRPr="001D61B5" w:rsidRDefault="00541D12" w:rsidP="00D6699C">
      <w:pPr>
        <w:pStyle w:val="ListParagraph"/>
        <w:numPr>
          <w:ilvl w:val="0"/>
          <w:numId w:val="1"/>
        </w:numPr>
        <w:rPr>
          <w:rFonts w:ascii="Times New Roman" w:hAnsi="Times New Roman" w:cs="Times New Roman"/>
        </w:rPr>
      </w:pPr>
      <w:r w:rsidRPr="001D61B5">
        <w:rPr>
          <w:rFonts w:ascii="Times New Roman" w:hAnsi="Times New Roman" w:cs="Times New Roman"/>
        </w:rPr>
        <w:t>Understand and apply the principles and laws of freedom of speech and press in the United States as well as understand the range of systems of freedom of expression around the world, including the right to dissent, to monitor and criticize power, and to assemble and petition for redress of grievance.</w:t>
      </w:r>
    </w:p>
    <w:p w14:paraId="079BD07F" w14:textId="77777777" w:rsidR="00541D12" w:rsidRPr="001D61B5" w:rsidRDefault="00541D12" w:rsidP="00D6699C">
      <w:pPr>
        <w:pStyle w:val="ListParagraph"/>
        <w:numPr>
          <w:ilvl w:val="0"/>
          <w:numId w:val="1"/>
        </w:numPr>
        <w:rPr>
          <w:rFonts w:ascii="Times New Roman" w:hAnsi="Times New Roman" w:cs="Times New Roman"/>
        </w:rPr>
      </w:pPr>
      <w:r w:rsidRPr="001D61B5">
        <w:rPr>
          <w:rFonts w:ascii="Times New Roman" w:hAnsi="Times New Roman" w:cs="Times New Roman"/>
        </w:rPr>
        <w:t>Demonstrate an understanding of the history and role of professionals and institutions in shaping communications; understand concepts and apply both theories and practical experience in the use and presentation of images and information, and conduct research and evaluate information by methods appropriate to the communications professions in which they work.</w:t>
      </w:r>
    </w:p>
    <w:p w14:paraId="7F9A3A27" w14:textId="77777777" w:rsidR="00541D12" w:rsidRPr="001D61B5" w:rsidRDefault="00541D12" w:rsidP="00D6699C">
      <w:pPr>
        <w:pStyle w:val="ListParagraph"/>
        <w:numPr>
          <w:ilvl w:val="0"/>
          <w:numId w:val="1"/>
        </w:numPr>
        <w:rPr>
          <w:rFonts w:ascii="Times New Roman" w:hAnsi="Times New Roman" w:cs="Times New Roman"/>
        </w:rPr>
      </w:pPr>
      <w:r w:rsidRPr="001D61B5">
        <w:rPr>
          <w:rFonts w:ascii="Times New Roman" w:hAnsi="Times New Roman" w:cs="Times New Roman"/>
        </w:rPr>
        <w:t>Demonstrate an understanding of gender, race ethnicity, sexual orientation and other forms of diversity in domestic and global society in relation to publics/stakeholders and organizational dynamics.</w:t>
      </w:r>
    </w:p>
    <w:p w14:paraId="5AB5D5D7" w14:textId="77777777" w:rsidR="00541D12" w:rsidRPr="001D61B5" w:rsidRDefault="00541D12" w:rsidP="00D6699C">
      <w:pPr>
        <w:pStyle w:val="ListParagraph"/>
        <w:numPr>
          <w:ilvl w:val="0"/>
          <w:numId w:val="1"/>
        </w:numPr>
        <w:rPr>
          <w:rFonts w:ascii="Times New Roman" w:hAnsi="Times New Roman" w:cs="Times New Roman"/>
        </w:rPr>
      </w:pPr>
      <w:r w:rsidRPr="001D61B5">
        <w:rPr>
          <w:rFonts w:ascii="Times New Roman" w:hAnsi="Times New Roman" w:cs="Times New Roman"/>
        </w:rPr>
        <w:t>Demonstrate an understanding and application of professional ethical principles in pursuit of truth, accuracy, fairness and diversity.</w:t>
      </w:r>
    </w:p>
    <w:p w14:paraId="0CD973B2" w14:textId="77777777" w:rsidR="00541D12" w:rsidRPr="001D61B5" w:rsidRDefault="00541D12" w:rsidP="00D6699C">
      <w:pPr>
        <w:pStyle w:val="ListParagraph"/>
        <w:numPr>
          <w:ilvl w:val="0"/>
          <w:numId w:val="1"/>
        </w:numPr>
        <w:rPr>
          <w:rFonts w:ascii="Times New Roman" w:hAnsi="Times New Roman" w:cs="Times New Roman"/>
        </w:rPr>
      </w:pPr>
      <w:r w:rsidRPr="001D61B5">
        <w:rPr>
          <w:rFonts w:ascii="Times New Roman" w:hAnsi="Times New Roman" w:cs="Times New Roman"/>
        </w:rPr>
        <w:t>Think critically, creatively and independently; write correctly and clearly to build support and influence; critically evaluate their own work and that of others for accuracy and fairness, clarity, appropriate style and grammatical correctness.</w:t>
      </w:r>
    </w:p>
    <w:p w14:paraId="0D383E4C" w14:textId="77777777" w:rsidR="00541D12" w:rsidRPr="001D61B5" w:rsidRDefault="00541D12" w:rsidP="00D6699C">
      <w:pPr>
        <w:pStyle w:val="ListParagraph"/>
        <w:numPr>
          <w:ilvl w:val="0"/>
          <w:numId w:val="1"/>
        </w:numPr>
        <w:rPr>
          <w:rFonts w:ascii="Times New Roman" w:hAnsi="Times New Roman" w:cs="Times New Roman"/>
        </w:rPr>
      </w:pPr>
      <w:r w:rsidRPr="001D61B5">
        <w:rPr>
          <w:rFonts w:ascii="Times New Roman" w:hAnsi="Times New Roman" w:cs="Times New Roman"/>
        </w:rPr>
        <w:t>Understand and apply basic numerical and statistical concepts as well as tools and technologies appropriate for the communication professions.</w:t>
      </w:r>
    </w:p>
    <w:p w14:paraId="41BA99CA" w14:textId="77777777" w:rsidR="00FE0E3C" w:rsidRPr="001D61B5" w:rsidRDefault="00FE0E3C" w:rsidP="001D61B5">
      <w:pPr>
        <w:contextualSpacing/>
        <w:rPr>
          <w:rFonts w:ascii="Times New Roman" w:hAnsi="Times New Roman" w:cs="Times New Roman"/>
        </w:rPr>
      </w:pPr>
    </w:p>
    <w:p w14:paraId="7296D05B" w14:textId="12F59B39" w:rsidR="00B0785C" w:rsidRPr="00B0785C" w:rsidRDefault="00B0785C" w:rsidP="00B0785C">
      <w:pPr>
        <w:contextualSpacing/>
        <w:rPr>
          <w:rFonts w:ascii="Times New Roman" w:hAnsi="Times New Roman" w:cs="Times New Roman"/>
          <w:u w:val="single"/>
        </w:rPr>
      </w:pPr>
      <w:bookmarkStart w:id="9" w:name="_Toc530031914"/>
      <w:r w:rsidRPr="00B0785C">
        <w:rPr>
          <w:rFonts w:ascii="Times New Roman" w:hAnsi="Times New Roman" w:cs="Times New Roman"/>
          <w:u w:val="single"/>
        </w:rPr>
        <w:t>Curriculum Map</w:t>
      </w:r>
    </w:p>
    <w:p w14:paraId="78D33280" w14:textId="75A9544B" w:rsidR="00B0785C" w:rsidRPr="001D61B5" w:rsidRDefault="00B0785C" w:rsidP="00B0785C">
      <w:pPr>
        <w:contextualSpacing/>
        <w:rPr>
          <w:rFonts w:ascii="Times New Roman" w:hAnsi="Times New Roman" w:cs="Times New Roman"/>
        </w:rPr>
      </w:pPr>
      <w:r>
        <w:rPr>
          <w:rFonts w:ascii="Times New Roman" w:hAnsi="Times New Roman" w:cs="Times New Roman"/>
        </w:rPr>
        <w:t>Several courses in all majors are required and comprise the core of our undergraduate curriculum.</w:t>
      </w:r>
      <w:r w:rsidRPr="001D61B5">
        <w:rPr>
          <w:rFonts w:ascii="Times New Roman" w:hAnsi="Times New Roman" w:cs="Times New Roman"/>
        </w:rPr>
        <w:t xml:space="preserve"> </w:t>
      </w:r>
      <w:r w:rsidR="005474FE">
        <w:rPr>
          <w:rFonts w:ascii="Times New Roman" w:hAnsi="Times New Roman" w:cs="Times New Roman"/>
        </w:rPr>
        <w:t>Programs also have an</w:t>
      </w:r>
      <w:r>
        <w:rPr>
          <w:rFonts w:ascii="Times New Roman" w:hAnsi="Times New Roman" w:cs="Times New Roman"/>
        </w:rPr>
        <w:t xml:space="preserve"> </w:t>
      </w:r>
      <w:r w:rsidRPr="001D61B5">
        <w:rPr>
          <w:rFonts w:ascii="Times New Roman" w:hAnsi="Times New Roman" w:cs="Times New Roman"/>
        </w:rPr>
        <w:t xml:space="preserve">experiential component </w:t>
      </w:r>
      <w:bookmarkStart w:id="10" w:name="_GoBack"/>
      <w:bookmarkEnd w:id="10"/>
      <w:r w:rsidRPr="001D61B5">
        <w:rPr>
          <w:rFonts w:ascii="Times New Roman" w:hAnsi="Times New Roman" w:cs="Times New Roman"/>
        </w:rPr>
        <w:t>as well as a capstone experience (titled Comprehensive Experience).  Jandoli School-specific required courses are noted. Required courses in areas outside the Jandoli School are not included below.</w:t>
      </w:r>
      <w:r>
        <w:rPr>
          <w:rFonts w:ascii="Times New Roman" w:hAnsi="Times New Roman" w:cs="Times New Roman"/>
        </w:rPr>
        <w:t xml:space="preserve"> Specific learning goals addressed in each course are noted in parentheses.</w:t>
      </w:r>
    </w:p>
    <w:p w14:paraId="59455554" w14:textId="77777777" w:rsidR="00B0785C" w:rsidRPr="001D61B5" w:rsidRDefault="00B0785C" w:rsidP="00B0785C">
      <w:pPr>
        <w:contextualSpacing/>
        <w:rPr>
          <w:rFonts w:ascii="Times New Roman" w:hAnsi="Times New Roman" w:cs="Times New Roman"/>
        </w:rPr>
      </w:pPr>
    </w:p>
    <w:tbl>
      <w:tblPr>
        <w:tblStyle w:val="TableGrid"/>
        <w:tblW w:w="0" w:type="auto"/>
        <w:tblLook w:val="04A0" w:firstRow="1" w:lastRow="0" w:firstColumn="1" w:lastColumn="0" w:noHBand="0" w:noVBand="1"/>
      </w:tblPr>
      <w:tblGrid>
        <w:gridCol w:w="4675"/>
        <w:gridCol w:w="4675"/>
      </w:tblGrid>
      <w:tr w:rsidR="00B0785C" w:rsidRPr="001D61B5" w14:paraId="165351C7" w14:textId="77777777" w:rsidTr="00752E1A">
        <w:tc>
          <w:tcPr>
            <w:tcW w:w="4675" w:type="dxa"/>
          </w:tcPr>
          <w:p w14:paraId="53E76908" w14:textId="2560F099" w:rsidR="00B0785C" w:rsidRPr="001D61B5" w:rsidRDefault="00B0785C" w:rsidP="00752E1A">
            <w:pPr>
              <w:contextualSpacing/>
              <w:rPr>
                <w:rFonts w:ascii="Times New Roman" w:hAnsi="Times New Roman" w:cs="Times New Roman"/>
              </w:rPr>
            </w:pPr>
            <w:r w:rsidRPr="001D61B5">
              <w:rPr>
                <w:rFonts w:ascii="Times New Roman" w:hAnsi="Times New Roman" w:cs="Times New Roman"/>
              </w:rPr>
              <w:t>JMC 110 Professional Writing I</w:t>
            </w:r>
            <w:r>
              <w:rPr>
                <w:rFonts w:ascii="Times New Roman" w:hAnsi="Times New Roman" w:cs="Times New Roman"/>
              </w:rPr>
              <w:t xml:space="preserve"> (1, 2, 3, 4, 5, 6)</w:t>
            </w:r>
          </w:p>
        </w:tc>
        <w:tc>
          <w:tcPr>
            <w:tcW w:w="4675" w:type="dxa"/>
          </w:tcPr>
          <w:p w14:paraId="6FB538DC" w14:textId="2CB0BFAF" w:rsidR="00B0785C" w:rsidRPr="001D61B5" w:rsidRDefault="00B0785C" w:rsidP="00752E1A">
            <w:pPr>
              <w:contextualSpacing/>
              <w:rPr>
                <w:rFonts w:ascii="Times New Roman" w:hAnsi="Times New Roman" w:cs="Times New Roman"/>
              </w:rPr>
            </w:pPr>
            <w:r w:rsidRPr="001D61B5">
              <w:rPr>
                <w:rFonts w:ascii="Times New Roman" w:hAnsi="Times New Roman" w:cs="Times New Roman"/>
              </w:rPr>
              <w:t>JMC 111 Professional Writing II</w:t>
            </w:r>
            <w:r>
              <w:rPr>
                <w:rFonts w:ascii="Times New Roman" w:hAnsi="Times New Roman" w:cs="Times New Roman"/>
              </w:rPr>
              <w:t xml:space="preserve"> (1, 2, 3, 4, 5, 6)</w:t>
            </w:r>
          </w:p>
        </w:tc>
      </w:tr>
      <w:tr w:rsidR="00B0785C" w:rsidRPr="001D61B5" w14:paraId="1D9C1A94" w14:textId="77777777" w:rsidTr="00752E1A">
        <w:tc>
          <w:tcPr>
            <w:tcW w:w="4675" w:type="dxa"/>
          </w:tcPr>
          <w:p w14:paraId="1574EA88" w14:textId="40E91146" w:rsidR="00B0785C" w:rsidRPr="001D61B5" w:rsidRDefault="00B0785C" w:rsidP="00752E1A">
            <w:pPr>
              <w:contextualSpacing/>
              <w:rPr>
                <w:rFonts w:ascii="Times New Roman" w:hAnsi="Times New Roman" w:cs="Times New Roman"/>
              </w:rPr>
            </w:pPr>
            <w:r w:rsidRPr="001D61B5">
              <w:rPr>
                <w:rFonts w:ascii="Times New Roman" w:hAnsi="Times New Roman" w:cs="Times New Roman"/>
              </w:rPr>
              <w:lastRenderedPageBreak/>
              <w:t>JMC 101 Communication Today</w:t>
            </w:r>
            <w:r>
              <w:rPr>
                <w:rFonts w:ascii="Times New Roman" w:hAnsi="Times New Roman" w:cs="Times New Roman"/>
              </w:rPr>
              <w:t xml:space="preserve"> (1, 2, 3, 4, 5,</w:t>
            </w:r>
            <w:r w:rsidR="00BC0795">
              <w:rPr>
                <w:rFonts w:ascii="Times New Roman" w:hAnsi="Times New Roman" w:cs="Times New Roman"/>
              </w:rPr>
              <w:t xml:space="preserve"> 6</w:t>
            </w:r>
            <w:r>
              <w:rPr>
                <w:rFonts w:ascii="Times New Roman" w:hAnsi="Times New Roman" w:cs="Times New Roman"/>
              </w:rPr>
              <w:t>)</w:t>
            </w:r>
            <w:r w:rsidR="00BC0795">
              <w:rPr>
                <w:rFonts w:ascii="Times New Roman" w:hAnsi="Times New Roman" w:cs="Times New Roman"/>
              </w:rPr>
              <w:t xml:space="preserve"> </w:t>
            </w:r>
            <w:r w:rsidR="00BC0795" w:rsidRPr="00BC0795">
              <w:rPr>
                <w:rFonts w:ascii="Times New Roman" w:hAnsi="Times New Roman" w:cs="Times New Roman"/>
                <w:b/>
                <w:bCs/>
              </w:rPr>
              <w:t>Pre-test</w:t>
            </w:r>
          </w:p>
        </w:tc>
        <w:tc>
          <w:tcPr>
            <w:tcW w:w="4675" w:type="dxa"/>
          </w:tcPr>
          <w:p w14:paraId="41560F77" w14:textId="114959DD" w:rsidR="00B0785C" w:rsidRPr="001D61B5" w:rsidRDefault="00BC0795" w:rsidP="00752E1A">
            <w:pPr>
              <w:contextualSpacing/>
              <w:rPr>
                <w:rFonts w:ascii="Times New Roman" w:hAnsi="Times New Roman" w:cs="Times New Roman"/>
              </w:rPr>
            </w:pPr>
            <w:r w:rsidRPr="001D61B5">
              <w:rPr>
                <w:rFonts w:ascii="Times New Roman" w:hAnsi="Times New Roman" w:cs="Times New Roman"/>
              </w:rPr>
              <w:t>JMC 300 Media Law</w:t>
            </w:r>
            <w:r>
              <w:rPr>
                <w:rFonts w:ascii="Times New Roman" w:hAnsi="Times New Roman" w:cs="Times New Roman"/>
              </w:rPr>
              <w:t xml:space="preserve"> (1, 2, 3, 4, 5, 6)</w:t>
            </w:r>
          </w:p>
        </w:tc>
      </w:tr>
      <w:tr w:rsidR="00B0785C" w:rsidRPr="001D61B5" w14:paraId="07DEA1AE" w14:textId="77777777" w:rsidTr="00752E1A">
        <w:tc>
          <w:tcPr>
            <w:tcW w:w="4675" w:type="dxa"/>
          </w:tcPr>
          <w:p w14:paraId="59DD61C0" w14:textId="77777777" w:rsidR="00BC0795" w:rsidRPr="001D61B5" w:rsidRDefault="00BC0795" w:rsidP="00BC0795">
            <w:pPr>
              <w:contextualSpacing/>
              <w:rPr>
                <w:rFonts w:ascii="Times New Roman" w:hAnsi="Times New Roman" w:cs="Times New Roman"/>
              </w:rPr>
            </w:pPr>
            <w:r w:rsidRPr="001D61B5">
              <w:rPr>
                <w:rFonts w:ascii="Times New Roman" w:hAnsi="Times New Roman" w:cs="Times New Roman"/>
              </w:rPr>
              <w:t>Experiential Component:</w:t>
            </w:r>
            <w:r>
              <w:rPr>
                <w:rFonts w:ascii="Times New Roman" w:hAnsi="Times New Roman" w:cs="Times New Roman"/>
              </w:rPr>
              <w:t xml:space="preserve"> (1, 2, 3, 4, 5, 6)</w:t>
            </w:r>
          </w:p>
          <w:p w14:paraId="08B46B26" w14:textId="6511529C" w:rsidR="00B0785C" w:rsidRPr="001D61B5" w:rsidRDefault="00B0785C" w:rsidP="00752E1A">
            <w:pPr>
              <w:contextualSpacing/>
              <w:rPr>
                <w:rFonts w:ascii="Times New Roman" w:hAnsi="Times New Roman" w:cs="Times New Roman"/>
              </w:rPr>
            </w:pPr>
          </w:p>
        </w:tc>
        <w:tc>
          <w:tcPr>
            <w:tcW w:w="4675" w:type="dxa"/>
          </w:tcPr>
          <w:p w14:paraId="0C7F39F2" w14:textId="40EE183A" w:rsidR="00B0785C" w:rsidRPr="001D61B5" w:rsidRDefault="00BC0795" w:rsidP="00752E1A">
            <w:pPr>
              <w:contextualSpacing/>
              <w:rPr>
                <w:rFonts w:ascii="Times New Roman" w:hAnsi="Times New Roman" w:cs="Times New Roman"/>
              </w:rPr>
            </w:pPr>
            <w:r w:rsidRPr="001D61B5">
              <w:rPr>
                <w:rFonts w:ascii="Times New Roman" w:hAnsi="Times New Roman" w:cs="Times New Roman"/>
              </w:rPr>
              <w:t>JMC/SC 499 Comprehensive Experience</w:t>
            </w:r>
            <w:r>
              <w:rPr>
                <w:rFonts w:ascii="Times New Roman" w:hAnsi="Times New Roman" w:cs="Times New Roman"/>
              </w:rPr>
              <w:t xml:space="preserve"> (1, 2, 3, 4, 5, 6) </w:t>
            </w:r>
            <w:r w:rsidRPr="00BC0795">
              <w:rPr>
                <w:rFonts w:ascii="Times New Roman" w:hAnsi="Times New Roman" w:cs="Times New Roman"/>
                <w:b/>
                <w:bCs/>
              </w:rPr>
              <w:t>Post-test</w:t>
            </w:r>
            <w:r>
              <w:rPr>
                <w:rFonts w:ascii="Times New Roman" w:hAnsi="Times New Roman" w:cs="Times New Roman"/>
                <w:b/>
                <w:bCs/>
              </w:rPr>
              <w:t>; Capstone</w:t>
            </w:r>
          </w:p>
        </w:tc>
      </w:tr>
    </w:tbl>
    <w:p w14:paraId="602406E0" w14:textId="08E51504" w:rsidR="00B0785C" w:rsidRDefault="00B0785C">
      <w:pPr>
        <w:rPr>
          <w:rFonts w:ascii="Times New Roman" w:hAnsi="Times New Roman" w:cs="Times New Roman"/>
          <w:b/>
        </w:rPr>
      </w:pPr>
    </w:p>
    <w:p w14:paraId="5BBC9DD9" w14:textId="237F27BB" w:rsidR="001D6285" w:rsidRPr="001D61B5" w:rsidRDefault="001D6285" w:rsidP="001D61B5">
      <w:pPr>
        <w:contextualSpacing/>
        <w:outlineLvl w:val="0"/>
        <w:rPr>
          <w:rFonts w:ascii="Times New Roman" w:hAnsi="Times New Roman" w:cs="Times New Roman"/>
        </w:rPr>
      </w:pPr>
      <w:r w:rsidRPr="001D61B5">
        <w:rPr>
          <w:rFonts w:ascii="Times New Roman" w:hAnsi="Times New Roman" w:cs="Times New Roman"/>
          <w:b/>
        </w:rPr>
        <w:t>Assessment tools to be used</w:t>
      </w:r>
      <w:r w:rsidRPr="001D61B5">
        <w:rPr>
          <w:rFonts w:ascii="Times New Roman" w:hAnsi="Times New Roman" w:cs="Times New Roman"/>
        </w:rPr>
        <w:t>:</w:t>
      </w:r>
      <w:bookmarkEnd w:id="9"/>
    </w:p>
    <w:p w14:paraId="6E0072C2" w14:textId="77777777" w:rsidR="00EC0978" w:rsidRDefault="00EC0978" w:rsidP="001D61B5">
      <w:pPr>
        <w:contextualSpacing/>
        <w:outlineLvl w:val="0"/>
        <w:rPr>
          <w:rFonts w:ascii="Times New Roman" w:hAnsi="Times New Roman" w:cs="Times New Roman"/>
          <w:b/>
          <w:i/>
        </w:rPr>
      </w:pPr>
      <w:bookmarkStart w:id="11" w:name="_Toc530031915"/>
    </w:p>
    <w:p w14:paraId="223F7005" w14:textId="77777777" w:rsidR="001D6285" w:rsidRPr="001D61B5" w:rsidRDefault="001D6285" w:rsidP="001D61B5">
      <w:pPr>
        <w:contextualSpacing/>
        <w:outlineLvl w:val="0"/>
        <w:rPr>
          <w:rFonts w:ascii="Times New Roman" w:hAnsi="Times New Roman" w:cs="Times New Roman"/>
          <w:b/>
          <w:i/>
        </w:rPr>
      </w:pPr>
      <w:r w:rsidRPr="001D61B5">
        <w:rPr>
          <w:rFonts w:ascii="Times New Roman" w:hAnsi="Times New Roman" w:cs="Times New Roman"/>
          <w:b/>
          <w:i/>
        </w:rPr>
        <w:t>Indirect Measures</w:t>
      </w:r>
      <w:bookmarkEnd w:id="11"/>
    </w:p>
    <w:p w14:paraId="76B926E3" w14:textId="77777777" w:rsidR="009E235A" w:rsidRPr="001D61B5" w:rsidRDefault="009E235A" w:rsidP="001D61B5">
      <w:pPr>
        <w:contextualSpacing/>
        <w:rPr>
          <w:rFonts w:ascii="Times New Roman" w:hAnsi="Times New Roman" w:cs="Times New Roman"/>
        </w:rPr>
      </w:pPr>
    </w:p>
    <w:p w14:paraId="3815BFB6" w14:textId="629CE3BF" w:rsidR="00C7719A" w:rsidRPr="001D61B5" w:rsidRDefault="00D32B07" w:rsidP="001D61B5">
      <w:pPr>
        <w:contextualSpacing/>
        <w:outlineLvl w:val="0"/>
        <w:rPr>
          <w:rFonts w:ascii="Times New Roman" w:hAnsi="Times New Roman" w:cs="Times New Roman"/>
          <w:u w:val="single"/>
        </w:rPr>
      </w:pPr>
      <w:r>
        <w:rPr>
          <w:rFonts w:ascii="Times New Roman" w:hAnsi="Times New Roman" w:cs="Times New Roman"/>
          <w:u w:val="single"/>
        </w:rPr>
        <w:t>First Destination Surveys</w:t>
      </w:r>
    </w:p>
    <w:p w14:paraId="35687CAA" w14:textId="77777777" w:rsidR="00C7719A" w:rsidRPr="001D61B5" w:rsidRDefault="00C7719A" w:rsidP="001D61B5">
      <w:pPr>
        <w:contextualSpacing/>
        <w:rPr>
          <w:rFonts w:ascii="Times New Roman" w:hAnsi="Times New Roman" w:cs="Times New Roman"/>
        </w:rPr>
      </w:pPr>
    </w:p>
    <w:p w14:paraId="04834D8B" w14:textId="77777777" w:rsidR="009D64A8" w:rsidRPr="001D61B5" w:rsidRDefault="009D64A8" w:rsidP="001D61B5">
      <w:pPr>
        <w:contextualSpacing/>
        <w:rPr>
          <w:rFonts w:ascii="Times New Roman" w:hAnsi="Times New Roman" w:cs="Times New Roman"/>
          <w:i/>
        </w:rPr>
      </w:pPr>
      <w:r w:rsidRPr="001D61B5">
        <w:rPr>
          <w:rFonts w:ascii="Times New Roman" w:hAnsi="Times New Roman" w:cs="Times New Roman"/>
          <w:i/>
        </w:rPr>
        <w:t>Description:</w:t>
      </w:r>
    </w:p>
    <w:p w14:paraId="3C42816C" w14:textId="20CB8F5D" w:rsidR="009D64A8" w:rsidRPr="001D61B5" w:rsidRDefault="00BB48BF" w:rsidP="001D61B5">
      <w:pPr>
        <w:contextualSpacing/>
        <w:rPr>
          <w:rFonts w:ascii="Times New Roman" w:hAnsi="Times New Roman" w:cs="Times New Roman"/>
        </w:rPr>
      </w:pPr>
      <w:r w:rsidRPr="001D61B5">
        <w:rPr>
          <w:rFonts w:ascii="Times New Roman" w:hAnsi="Times New Roman" w:cs="Times New Roman"/>
        </w:rPr>
        <w:t>The First Destination Surveys reveal data university-wide but also p</w:t>
      </w:r>
      <w:r w:rsidR="000F1BB7">
        <w:rPr>
          <w:rFonts w:ascii="Times New Roman" w:hAnsi="Times New Roman" w:cs="Times New Roman"/>
        </w:rPr>
        <w:t>rovide School</w:t>
      </w:r>
      <w:r w:rsidR="007F095A">
        <w:rPr>
          <w:rFonts w:ascii="Times New Roman" w:hAnsi="Times New Roman" w:cs="Times New Roman"/>
        </w:rPr>
        <w:t>-</w:t>
      </w:r>
      <w:r w:rsidR="000F1BB7">
        <w:rPr>
          <w:rFonts w:ascii="Times New Roman" w:hAnsi="Times New Roman" w:cs="Times New Roman"/>
        </w:rPr>
        <w:t>level information and are conducted in November of the year following graduation (six-months post-graduation for those who completed their programs in May, 11 months out for those who completed in December).</w:t>
      </w:r>
    </w:p>
    <w:p w14:paraId="5E6BE15A" w14:textId="77777777" w:rsidR="00B705DA" w:rsidRPr="001D61B5" w:rsidRDefault="00B705DA" w:rsidP="001D61B5">
      <w:pPr>
        <w:contextualSpacing/>
        <w:rPr>
          <w:rFonts w:ascii="Times New Roman" w:hAnsi="Times New Roman" w:cs="Times New Roman"/>
        </w:rPr>
      </w:pPr>
    </w:p>
    <w:p w14:paraId="6BB120B8" w14:textId="1F9B0CAE" w:rsidR="00F40C05" w:rsidRPr="001D61B5" w:rsidRDefault="00B705DA" w:rsidP="001D61B5">
      <w:pPr>
        <w:contextualSpacing/>
        <w:rPr>
          <w:rFonts w:ascii="Times New Roman" w:hAnsi="Times New Roman" w:cs="Times New Roman"/>
        </w:rPr>
      </w:pPr>
      <w:r w:rsidRPr="001D61B5">
        <w:rPr>
          <w:rFonts w:ascii="Times New Roman" w:hAnsi="Times New Roman" w:cs="Times New Roman"/>
        </w:rPr>
        <w:t xml:space="preserve">Graduated students </w:t>
      </w:r>
      <w:r w:rsidR="00C82FF2" w:rsidRPr="001D61B5">
        <w:rPr>
          <w:rFonts w:ascii="Times New Roman" w:hAnsi="Times New Roman" w:cs="Times New Roman"/>
        </w:rPr>
        <w:t>are</w:t>
      </w:r>
      <w:r w:rsidRPr="001D61B5">
        <w:rPr>
          <w:rFonts w:ascii="Times New Roman" w:hAnsi="Times New Roman" w:cs="Times New Roman"/>
        </w:rPr>
        <w:t xml:space="preserve"> invited, via e-mail using the @bonaventure.edu address and other available e-mail addresses, to complete a first destination survey. The names and contact information of graduates were also shared with department chairs, program directors and deans for their assistance and support in encouraging survey completion. Information was obtained from publicly available LinkedIn an</w:t>
      </w:r>
      <w:r w:rsidR="0036449C">
        <w:rPr>
          <w:rFonts w:ascii="Times New Roman" w:hAnsi="Times New Roman" w:cs="Times New Roman"/>
        </w:rPr>
        <w:t>d</w:t>
      </w:r>
      <w:r w:rsidRPr="001D61B5">
        <w:rPr>
          <w:rFonts w:ascii="Times New Roman" w:hAnsi="Times New Roman" w:cs="Times New Roman"/>
        </w:rPr>
        <w:t xml:space="preserve"> Facebook profiles for graduates who did not respond. Despite these efforts there were many students for whom no information could be obtained. </w:t>
      </w:r>
    </w:p>
    <w:p w14:paraId="054129AF" w14:textId="77777777" w:rsidR="00F40C05" w:rsidRPr="001D61B5" w:rsidRDefault="00F40C05" w:rsidP="001D61B5">
      <w:pPr>
        <w:contextualSpacing/>
        <w:rPr>
          <w:rFonts w:ascii="Times New Roman" w:hAnsi="Times New Roman" w:cs="Times New Roman"/>
          <w:i/>
        </w:rPr>
      </w:pPr>
    </w:p>
    <w:p w14:paraId="2FE8D559" w14:textId="77777777" w:rsidR="00B705DA" w:rsidRPr="001D61B5" w:rsidRDefault="00B705DA" w:rsidP="001D61B5">
      <w:pPr>
        <w:contextualSpacing/>
        <w:rPr>
          <w:rFonts w:ascii="Times New Roman" w:hAnsi="Times New Roman" w:cs="Times New Roman"/>
        </w:rPr>
      </w:pPr>
      <w:r w:rsidRPr="001D61B5">
        <w:rPr>
          <w:rFonts w:ascii="Times New Roman" w:hAnsi="Times New Roman" w:cs="Times New Roman"/>
        </w:rPr>
        <w:t xml:space="preserve">Responses are disaggregated by the academic school housing the student’s undergraduate program. </w:t>
      </w:r>
    </w:p>
    <w:p w14:paraId="124D88B5" w14:textId="77777777" w:rsidR="00E72523" w:rsidRPr="001D61B5" w:rsidRDefault="00E72523" w:rsidP="001D61B5">
      <w:pPr>
        <w:contextualSpacing/>
        <w:rPr>
          <w:rFonts w:ascii="Times New Roman" w:hAnsi="Times New Roman" w:cs="Times New Roman"/>
        </w:rPr>
      </w:pPr>
    </w:p>
    <w:p w14:paraId="43824545" w14:textId="389AFBA7" w:rsidR="00C82FF2" w:rsidRPr="001D61B5" w:rsidRDefault="00C82FF2" w:rsidP="001D61B5">
      <w:pPr>
        <w:contextualSpacing/>
        <w:rPr>
          <w:rFonts w:ascii="Times New Roman" w:hAnsi="Times New Roman" w:cs="Times New Roman"/>
        </w:rPr>
      </w:pPr>
      <w:r w:rsidRPr="001D61B5">
        <w:rPr>
          <w:rFonts w:ascii="Times New Roman" w:hAnsi="Times New Roman" w:cs="Times New Roman"/>
        </w:rPr>
        <w:t>The survey is intended to assess the graduate’s satisfaction with St. Bonaventure, the academic program, advisers, classes, activities outside class, to name a few. The survey also asks if students would choose St. Bonaventure and their academic programs if they were to do it all over again.</w:t>
      </w:r>
      <w:r w:rsidR="001E6824">
        <w:rPr>
          <w:rFonts w:ascii="Times New Roman" w:hAnsi="Times New Roman" w:cs="Times New Roman"/>
        </w:rPr>
        <w:t xml:space="preserve"> </w:t>
      </w:r>
    </w:p>
    <w:p w14:paraId="77A846C6" w14:textId="77777777" w:rsidR="00C82FF2" w:rsidRPr="001D61B5" w:rsidRDefault="00C82FF2" w:rsidP="001D61B5">
      <w:pPr>
        <w:contextualSpacing/>
        <w:rPr>
          <w:rFonts w:ascii="Times New Roman" w:hAnsi="Times New Roman" w:cs="Times New Roman"/>
        </w:rPr>
      </w:pPr>
    </w:p>
    <w:p w14:paraId="0DB00A8D" w14:textId="77777777" w:rsidR="00657267" w:rsidRPr="001D61B5" w:rsidRDefault="009D64A8" w:rsidP="001D61B5">
      <w:pPr>
        <w:contextualSpacing/>
        <w:outlineLvl w:val="0"/>
        <w:rPr>
          <w:rFonts w:ascii="Times New Roman" w:hAnsi="Times New Roman" w:cs="Times New Roman"/>
          <w:i/>
        </w:rPr>
      </w:pPr>
      <w:bookmarkStart w:id="12" w:name="_Toc530031919"/>
      <w:r w:rsidRPr="001D61B5">
        <w:rPr>
          <w:rFonts w:ascii="Times New Roman" w:hAnsi="Times New Roman" w:cs="Times New Roman"/>
          <w:i/>
        </w:rPr>
        <w:t>How will it be used?</w:t>
      </w:r>
      <w:bookmarkEnd w:id="12"/>
    </w:p>
    <w:p w14:paraId="4D7AA5E8" w14:textId="2DFB5713" w:rsidR="00231359" w:rsidRDefault="00C2582B">
      <w:pPr>
        <w:contextualSpacing/>
        <w:rPr>
          <w:rFonts w:ascii="Times New Roman" w:hAnsi="Times New Roman" w:cs="Times New Roman"/>
        </w:rPr>
      </w:pPr>
      <w:r w:rsidRPr="001D61B5">
        <w:rPr>
          <w:rFonts w:ascii="Times New Roman" w:hAnsi="Times New Roman" w:cs="Times New Roman"/>
        </w:rPr>
        <w:t>Survey data are available each academic year to review and discuss. Data are available via our intranet site (my.sbu.edu) for all</w:t>
      </w:r>
      <w:r w:rsidR="00C82FF2" w:rsidRPr="001D61B5">
        <w:rPr>
          <w:rFonts w:ascii="Times New Roman" w:hAnsi="Times New Roman" w:cs="Times New Roman"/>
        </w:rPr>
        <w:t xml:space="preserve"> faculty. Data will be reviewed, analyzed and reported as part of the yearly</w:t>
      </w:r>
      <w:r w:rsidRPr="001D61B5">
        <w:rPr>
          <w:rFonts w:ascii="Times New Roman" w:hAnsi="Times New Roman" w:cs="Times New Roman"/>
        </w:rPr>
        <w:t xml:space="preserve"> assessment </w:t>
      </w:r>
      <w:r w:rsidR="00C82FF2" w:rsidRPr="001D61B5">
        <w:rPr>
          <w:rFonts w:ascii="Times New Roman" w:hAnsi="Times New Roman" w:cs="Times New Roman"/>
        </w:rPr>
        <w:t>report</w:t>
      </w:r>
      <w:r w:rsidRPr="001D61B5">
        <w:rPr>
          <w:rFonts w:ascii="Times New Roman" w:hAnsi="Times New Roman" w:cs="Times New Roman"/>
        </w:rPr>
        <w:t>.</w:t>
      </w:r>
    </w:p>
    <w:p w14:paraId="1E4835EB" w14:textId="77777777" w:rsidR="0036449C" w:rsidRDefault="0036449C">
      <w:pPr>
        <w:contextualSpacing/>
        <w:rPr>
          <w:rFonts w:ascii="Times New Roman" w:hAnsi="Times New Roman" w:cs="Times New Roman"/>
          <w:u w:val="single"/>
        </w:rPr>
      </w:pPr>
    </w:p>
    <w:p w14:paraId="753B994F" w14:textId="77777777" w:rsidR="00C803D4" w:rsidRPr="00231359" w:rsidRDefault="00C803D4" w:rsidP="001D61B5">
      <w:pPr>
        <w:contextualSpacing/>
        <w:rPr>
          <w:rFonts w:ascii="Times New Roman" w:hAnsi="Times New Roman" w:cs="Times New Roman"/>
          <w:u w:val="single"/>
        </w:rPr>
      </w:pPr>
      <w:r>
        <w:rPr>
          <w:rFonts w:ascii="Times New Roman" w:hAnsi="Times New Roman" w:cs="Times New Roman"/>
          <w:u w:val="single"/>
        </w:rPr>
        <w:t>Advisory Council</w:t>
      </w:r>
    </w:p>
    <w:p w14:paraId="0A755859" w14:textId="77777777" w:rsidR="00C803D4" w:rsidRDefault="00C803D4" w:rsidP="001D61B5">
      <w:pPr>
        <w:contextualSpacing/>
        <w:rPr>
          <w:rFonts w:ascii="Times New Roman" w:hAnsi="Times New Roman" w:cs="Times New Roman"/>
        </w:rPr>
      </w:pPr>
    </w:p>
    <w:p w14:paraId="52CB107E" w14:textId="77777777" w:rsidR="00C803D4" w:rsidRDefault="00C803D4" w:rsidP="001D61B5">
      <w:pPr>
        <w:contextualSpacing/>
        <w:rPr>
          <w:rFonts w:ascii="Times New Roman" w:hAnsi="Times New Roman" w:cs="Times New Roman"/>
          <w:i/>
        </w:rPr>
      </w:pPr>
      <w:r>
        <w:rPr>
          <w:rFonts w:ascii="Times New Roman" w:hAnsi="Times New Roman" w:cs="Times New Roman"/>
          <w:i/>
        </w:rPr>
        <w:t>Description</w:t>
      </w:r>
    </w:p>
    <w:p w14:paraId="394953D3" w14:textId="3EC1CFBE" w:rsidR="0036449C" w:rsidRPr="00762752" w:rsidRDefault="0036449C" w:rsidP="0036449C">
      <w:pPr>
        <w:contextualSpacing/>
        <w:rPr>
          <w:rFonts w:ascii="Times New Roman" w:hAnsi="Times New Roman" w:cs="Times New Roman"/>
        </w:rPr>
      </w:pPr>
      <w:r w:rsidRPr="00762752">
        <w:rPr>
          <w:rFonts w:ascii="Times New Roman" w:hAnsi="Times New Roman" w:cs="Times New Roman"/>
        </w:rPr>
        <w:t xml:space="preserve">The Jandoli School of Communication has an Advisory Council of successful alumni that includes corporate and media executives and seasoned journalists and communicators. </w:t>
      </w:r>
    </w:p>
    <w:p w14:paraId="09E8DDFA" w14:textId="77777777" w:rsidR="00C803D4" w:rsidRDefault="00C803D4" w:rsidP="001D61B5">
      <w:pPr>
        <w:contextualSpacing/>
        <w:rPr>
          <w:rFonts w:ascii="Times New Roman" w:hAnsi="Times New Roman" w:cs="Times New Roman"/>
          <w:i/>
        </w:rPr>
      </w:pPr>
    </w:p>
    <w:p w14:paraId="45986463" w14:textId="77777777" w:rsidR="00C803D4" w:rsidRPr="00231359" w:rsidRDefault="00C803D4" w:rsidP="001D61B5">
      <w:pPr>
        <w:contextualSpacing/>
        <w:rPr>
          <w:rFonts w:ascii="Times New Roman" w:hAnsi="Times New Roman" w:cs="Times New Roman"/>
          <w:i/>
        </w:rPr>
      </w:pPr>
      <w:r>
        <w:rPr>
          <w:rFonts w:ascii="Times New Roman" w:hAnsi="Times New Roman" w:cs="Times New Roman"/>
          <w:i/>
        </w:rPr>
        <w:t>How will it be used?</w:t>
      </w:r>
    </w:p>
    <w:p w14:paraId="53911E78" w14:textId="00523D46" w:rsidR="00B0785C" w:rsidRDefault="0036449C">
      <w:pPr>
        <w:contextualSpacing/>
        <w:rPr>
          <w:rFonts w:ascii="Times New Roman" w:hAnsi="Times New Roman" w:cs="Times New Roman"/>
          <w:u w:val="single"/>
        </w:rPr>
      </w:pPr>
      <w:r w:rsidRPr="00762752">
        <w:rPr>
          <w:rFonts w:ascii="Times New Roman" w:hAnsi="Times New Roman" w:cs="Times New Roman"/>
        </w:rPr>
        <w:t xml:space="preserve">The Council </w:t>
      </w:r>
      <w:r>
        <w:rPr>
          <w:rFonts w:ascii="Times New Roman" w:hAnsi="Times New Roman" w:cs="Times New Roman"/>
        </w:rPr>
        <w:t>will be</w:t>
      </w:r>
      <w:r w:rsidRPr="00762752">
        <w:rPr>
          <w:rFonts w:ascii="Times New Roman" w:hAnsi="Times New Roman" w:cs="Times New Roman"/>
        </w:rPr>
        <w:t xml:space="preserve"> instrumental in advancing the school and the members are eager to be involved. The Council has provided insight and feedback as well as support for curriculum creation and changes and Jandoli School events.</w:t>
      </w:r>
      <w:r w:rsidR="00B0785C">
        <w:rPr>
          <w:rFonts w:ascii="Times New Roman" w:hAnsi="Times New Roman" w:cs="Times New Roman"/>
          <w:u w:val="single"/>
        </w:rPr>
        <w:br w:type="page"/>
      </w:r>
    </w:p>
    <w:p w14:paraId="50A6B051" w14:textId="37B5C69C" w:rsidR="00905822" w:rsidRPr="00316C1F" w:rsidRDefault="00905822" w:rsidP="00905822">
      <w:pPr>
        <w:contextualSpacing/>
        <w:rPr>
          <w:rFonts w:ascii="Times New Roman" w:hAnsi="Times New Roman" w:cs="Times New Roman"/>
          <w:u w:val="single"/>
        </w:rPr>
      </w:pPr>
      <w:r>
        <w:rPr>
          <w:rFonts w:ascii="Times New Roman" w:hAnsi="Times New Roman" w:cs="Times New Roman"/>
          <w:u w:val="single"/>
        </w:rPr>
        <w:lastRenderedPageBreak/>
        <w:t>Enrollment and Retention Data</w:t>
      </w:r>
    </w:p>
    <w:p w14:paraId="25C6F848" w14:textId="77777777" w:rsidR="00905822" w:rsidRDefault="00905822" w:rsidP="00905822">
      <w:pPr>
        <w:contextualSpacing/>
        <w:rPr>
          <w:rFonts w:ascii="Times New Roman" w:hAnsi="Times New Roman" w:cs="Times New Roman"/>
        </w:rPr>
      </w:pPr>
    </w:p>
    <w:p w14:paraId="5D2FA85D" w14:textId="77777777" w:rsidR="00905822" w:rsidRDefault="00905822" w:rsidP="00905822">
      <w:pPr>
        <w:contextualSpacing/>
        <w:rPr>
          <w:rFonts w:ascii="Times New Roman" w:hAnsi="Times New Roman" w:cs="Times New Roman"/>
          <w:i/>
        </w:rPr>
      </w:pPr>
      <w:r>
        <w:rPr>
          <w:rFonts w:ascii="Times New Roman" w:hAnsi="Times New Roman" w:cs="Times New Roman"/>
          <w:i/>
        </w:rPr>
        <w:t>Description</w:t>
      </w:r>
    </w:p>
    <w:p w14:paraId="085AD932" w14:textId="37268B1E" w:rsidR="00905822" w:rsidRDefault="0066670E" w:rsidP="00905822">
      <w:pPr>
        <w:contextualSpacing/>
        <w:rPr>
          <w:rFonts w:ascii="Times New Roman" w:hAnsi="Times New Roman" w:cs="Times New Roman"/>
        </w:rPr>
      </w:pPr>
      <w:r>
        <w:rPr>
          <w:rFonts w:ascii="Times New Roman" w:hAnsi="Times New Roman" w:cs="Times New Roman"/>
        </w:rPr>
        <w:t xml:space="preserve">As a requirement of ACEJMC, the </w:t>
      </w:r>
      <w:r w:rsidR="00905822">
        <w:rPr>
          <w:rFonts w:ascii="Times New Roman" w:hAnsi="Times New Roman" w:cs="Times New Roman"/>
        </w:rPr>
        <w:t xml:space="preserve">J School </w:t>
      </w:r>
      <w:r>
        <w:rPr>
          <w:rFonts w:ascii="Times New Roman" w:hAnsi="Times New Roman" w:cs="Times New Roman"/>
        </w:rPr>
        <w:t>collects enrollment and retention data. Th</w:t>
      </w:r>
      <w:r w:rsidR="0036449C">
        <w:rPr>
          <w:rFonts w:ascii="Times New Roman" w:hAnsi="Times New Roman" w:cs="Times New Roman"/>
        </w:rPr>
        <w:t>ese</w:t>
      </w:r>
      <w:r>
        <w:rPr>
          <w:rFonts w:ascii="Times New Roman" w:hAnsi="Times New Roman" w:cs="Times New Roman"/>
        </w:rPr>
        <w:t xml:space="preserve"> data </w:t>
      </w:r>
      <w:r w:rsidR="0036449C">
        <w:rPr>
          <w:rFonts w:ascii="Times New Roman" w:hAnsi="Times New Roman" w:cs="Times New Roman"/>
        </w:rPr>
        <w:t>are</w:t>
      </w:r>
      <w:r>
        <w:rPr>
          <w:rFonts w:ascii="Times New Roman" w:hAnsi="Times New Roman" w:cs="Times New Roman"/>
        </w:rPr>
        <w:t xml:space="preserve"> useful in getting a sense of students</w:t>
      </w:r>
      <w:r w:rsidR="009B67B5">
        <w:rPr>
          <w:rFonts w:ascii="Times New Roman" w:hAnsi="Times New Roman" w:cs="Times New Roman"/>
        </w:rPr>
        <w:t>’</w:t>
      </w:r>
      <w:r>
        <w:rPr>
          <w:rFonts w:ascii="Times New Roman" w:hAnsi="Times New Roman" w:cs="Times New Roman"/>
        </w:rPr>
        <w:t xml:space="preserve"> interest in our programs and of their desire to remain in the program. </w:t>
      </w:r>
    </w:p>
    <w:p w14:paraId="204B0BBD" w14:textId="77777777" w:rsidR="0066670E" w:rsidRPr="00316C1F" w:rsidRDefault="0066670E" w:rsidP="00905822">
      <w:pPr>
        <w:contextualSpacing/>
        <w:rPr>
          <w:rFonts w:ascii="Times New Roman" w:hAnsi="Times New Roman" w:cs="Times New Roman"/>
        </w:rPr>
      </w:pPr>
    </w:p>
    <w:p w14:paraId="7A0E0A74" w14:textId="77777777" w:rsidR="00905822" w:rsidRPr="00316C1F" w:rsidRDefault="00905822" w:rsidP="00905822">
      <w:pPr>
        <w:contextualSpacing/>
        <w:rPr>
          <w:rFonts w:ascii="Times New Roman" w:hAnsi="Times New Roman" w:cs="Times New Roman"/>
          <w:i/>
        </w:rPr>
      </w:pPr>
      <w:r>
        <w:rPr>
          <w:rFonts w:ascii="Times New Roman" w:hAnsi="Times New Roman" w:cs="Times New Roman"/>
          <w:i/>
        </w:rPr>
        <w:t>How will it be used?</w:t>
      </w:r>
    </w:p>
    <w:p w14:paraId="07B3F835" w14:textId="40040758" w:rsidR="00905822" w:rsidRDefault="00231359" w:rsidP="001D61B5">
      <w:pPr>
        <w:contextualSpacing/>
        <w:rPr>
          <w:rFonts w:ascii="Times New Roman" w:hAnsi="Times New Roman" w:cs="Times New Roman"/>
        </w:rPr>
      </w:pPr>
      <w:r>
        <w:rPr>
          <w:rFonts w:ascii="Times New Roman" w:hAnsi="Times New Roman" w:cs="Times New Roman"/>
        </w:rPr>
        <w:t>These</w:t>
      </w:r>
      <w:r w:rsidR="0066670E">
        <w:rPr>
          <w:rFonts w:ascii="Times New Roman" w:hAnsi="Times New Roman" w:cs="Times New Roman"/>
        </w:rPr>
        <w:t xml:space="preserve"> data will be used to </w:t>
      </w:r>
      <w:r w:rsidR="009B67B5">
        <w:rPr>
          <w:rFonts w:ascii="Times New Roman" w:hAnsi="Times New Roman" w:cs="Times New Roman"/>
        </w:rPr>
        <w:t xml:space="preserve">determine if students are attracted to our offerings and if they find the program valuable by remaining in the program. </w:t>
      </w:r>
      <w:r w:rsidR="006B0554">
        <w:rPr>
          <w:rFonts w:ascii="Times New Roman" w:hAnsi="Times New Roman" w:cs="Times New Roman"/>
        </w:rPr>
        <w:t>The data will be reviewed as part of the annual assessment by the assessment committee each summer, shared and discussed with the faculty</w:t>
      </w:r>
      <w:r w:rsidR="007F095A">
        <w:rPr>
          <w:rFonts w:ascii="Times New Roman" w:hAnsi="Times New Roman" w:cs="Times New Roman"/>
        </w:rPr>
        <w:t>.</w:t>
      </w:r>
    </w:p>
    <w:p w14:paraId="1E45CAAB" w14:textId="09D2DDFA" w:rsidR="00905822" w:rsidRDefault="00905822" w:rsidP="001D61B5">
      <w:pPr>
        <w:contextualSpacing/>
        <w:rPr>
          <w:rFonts w:ascii="Times New Roman" w:hAnsi="Times New Roman" w:cs="Times New Roman"/>
        </w:rPr>
      </w:pPr>
    </w:p>
    <w:p w14:paraId="35123E9C" w14:textId="5102B733" w:rsidR="0036449C" w:rsidRPr="00316C1F" w:rsidRDefault="0036449C" w:rsidP="0036449C">
      <w:pPr>
        <w:contextualSpacing/>
        <w:rPr>
          <w:rFonts w:ascii="Times New Roman" w:hAnsi="Times New Roman" w:cs="Times New Roman"/>
          <w:u w:val="single"/>
        </w:rPr>
      </w:pPr>
      <w:r>
        <w:rPr>
          <w:rFonts w:ascii="Times New Roman" w:hAnsi="Times New Roman" w:cs="Times New Roman"/>
          <w:u w:val="single"/>
        </w:rPr>
        <w:t>National Survey of Student Engagement (NSSE)</w:t>
      </w:r>
    </w:p>
    <w:p w14:paraId="17F8BD84" w14:textId="77777777" w:rsidR="0036449C" w:rsidRDefault="0036449C" w:rsidP="0036449C">
      <w:pPr>
        <w:contextualSpacing/>
        <w:rPr>
          <w:rFonts w:ascii="Times New Roman" w:hAnsi="Times New Roman" w:cs="Times New Roman"/>
        </w:rPr>
      </w:pPr>
    </w:p>
    <w:p w14:paraId="3C8B386F" w14:textId="77777777" w:rsidR="0036449C" w:rsidRDefault="0036449C" w:rsidP="0036449C">
      <w:pPr>
        <w:contextualSpacing/>
        <w:rPr>
          <w:rFonts w:ascii="Times New Roman" w:hAnsi="Times New Roman" w:cs="Times New Roman"/>
          <w:i/>
        </w:rPr>
      </w:pPr>
      <w:r>
        <w:rPr>
          <w:rFonts w:ascii="Times New Roman" w:hAnsi="Times New Roman" w:cs="Times New Roman"/>
          <w:i/>
        </w:rPr>
        <w:t>Description</w:t>
      </w:r>
    </w:p>
    <w:p w14:paraId="4400DF1A" w14:textId="5C41ADB5" w:rsidR="0036449C" w:rsidRDefault="0036449C" w:rsidP="0036449C">
      <w:pPr>
        <w:contextualSpacing/>
        <w:rPr>
          <w:rFonts w:ascii="Times New Roman" w:hAnsi="Times New Roman" w:cs="Times New Roman"/>
        </w:rPr>
      </w:pPr>
      <w:r>
        <w:rPr>
          <w:rFonts w:ascii="Times New Roman" w:hAnsi="Times New Roman" w:cs="Times New Roman"/>
        </w:rPr>
        <w:t xml:space="preserve">St. Bonaventure University participates in the National Survey of Student Engagement.  The survey evaluates student engagement in educational practices that involve high levels of learning and development. </w:t>
      </w:r>
      <w:r w:rsidRPr="00762752">
        <w:rPr>
          <w:rFonts w:ascii="Times New Roman" w:hAnsi="Times New Roman" w:cs="Times New Roman"/>
        </w:rPr>
        <w:t xml:space="preserve">The survey compares responses within the institution and with peer institutions. We </w:t>
      </w:r>
      <w:r>
        <w:rPr>
          <w:rFonts w:ascii="Times New Roman" w:hAnsi="Times New Roman" w:cs="Times New Roman"/>
        </w:rPr>
        <w:t xml:space="preserve">will review and </w:t>
      </w:r>
      <w:r w:rsidRPr="00762752">
        <w:rPr>
          <w:rFonts w:ascii="Times New Roman" w:hAnsi="Times New Roman" w:cs="Times New Roman"/>
        </w:rPr>
        <w:t>analyze Perceived Gains data with Carnegie Classification peer institutions</w:t>
      </w:r>
      <w:r>
        <w:rPr>
          <w:rFonts w:ascii="Times New Roman" w:hAnsi="Times New Roman" w:cs="Times New Roman"/>
        </w:rPr>
        <w:t>.</w:t>
      </w:r>
    </w:p>
    <w:p w14:paraId="707BCE0C" w14:textId="77777777" w:rsidR="0036449C" w:rsidRPr="00316C1F" w:rsidRDefault="0036449C" w:rsidP="0036449C">
      <w:pPr>
        <w:contextualSpacing/>
        <w:rPr>
          <w:rFonts w:ascii="Times New Roman" w:hAnsi="Times New Roman" w:cs="Times New Roman"/>
        </w:rPr>
      </w:pPr>
    </w:p>
    <w:p w14:paraId="589C87E3" w14:textId="77777777" w:rsidR="0036449C" w:rsidRPr="00316C1F" w:rsidRDefault="0036449C" w:rsidP="0036449C">
      <w:pPr>
        <w:contextualSpacing/>
        <w:rPr>
          <w:rFonts w:ascii="Times New Roman" w:hAnsi="Times New Roman" w:cs="Times New Roman"/>
          <w:i/>
        </w:rPr>
      </w:pPr>
      <w:r>
        <w:rPr>
          <w:rFonts w:ascii="Times New Roman" w:hAnsi="Times New Roman" w:cs="Times New Roman"/>
          <w:i/>
        </w:rPr>
        <w:t>How will it be used?</w:t>
      </w:r>
    </w:p>
    <w:p w14:paraId="799A71F2" w14:textId="11715324" w:rsidR="0036449C" w:rsidRDefault="0036449C" w:rsidP="001D61B5">
      <w:pPr>
        <w:contextualSpacing/>
        <w:rPr>
          <w:rFonts w:ascii="Times New Roman" w:hAnsi="Times New Roman" w:cs="Times New Roman"/>
        </w:rPr>
      </w:pPr>
      <w:r>
        <w:rPr>
          <w:rFonts w:ascii="Times New Roman" w:hAnsi="Times New Roman" w:cs="Times New Roman"/>
        </w:rPr>
        <w:t>These data will aid in providing an overall strategic outlook for the school. Used in concert with direct and indirect measures, it helps us to understand student perceptions about their learning and engagement based on the ACEJMC program objectives.</w:t>
      </w:r>
    </w:p>
    <w:p w14:paraId="767CCB8C" w14:textId="77777777" w:rsidR="00905822" w:rsidRPr="001D61B5" w:rsidRDefault="00905822" w:rsidP="001D61B5">
      <w:pPr>
        <w:contextualSpacing/>
        <w:rPr>
          <w:rFonts w:ascii="Times New Roman" w:hAnsi="Times New Roman" w:cs="Times New Roman"/>
        </w:rPr>
      </w:pPr>
    </w:p>
    <w:p w14:paraId="2C99BA5D" w14:textId="77777777" w:rsidR="00DE1ADA" w:rsidRPr="001D61B5" w:rsidRDefault="00DE1ADA" w:rsidP="001D61B5">
      <w:pPr>
        <w:contextualSpacing/>
        <w:outlineLvl w:val="0"/>
        <w:rPr>
          <w:rFonts w:ascii="Times New Roman" w:hAnsi="Times New Roman" w:cs="Times New Roman"/>
          <w:b/>
          <w:i/>
        </w:rPr>
      </w:pPr>
      <w:bookmarkStart w:id="13" w:name="_Toc530031920"/>
      <w:r w:rsidRPr="001D61B5">
        <w:rPr>
          <w:rFonts w:ascii="Times New Roman" w:hAnsi="Times New Roman" w:cs="Times New Roman"/>
          <w:b/>
          <w:i/>
        </w:rPr>
        <w:t>Direct Measures</w:t>
      </w:r>
      <w:bookmarkEnd w:id="13"/>
    </w:p>
    <w:p w14:paraId="208F490B" w14:textId="77777777" w:rsidR="00DE1ADA" w:rsidRPr="001D61B5" w:rsidRDefault="00DE1ADA" w:rsidP="001D61B5">
      <w:pPr>
        <w:contextualSpacing/>
        <w:rPr>
          <w:rFonts w:ascii="Times New Roman" w:hAnsi="Times New Roman" w:cs="Times New Roman"/>
        </w:rPr>
      </w:pPr>
    </w:p>
    <w:p w14:paraId="33F1FADF" w14:textId="77777777" w:rsidR="00DE1ADA" w:rsidRPr="001D61B5" w:rsidRDefault="00DE1ADA" w:rsidP="001D61B5">
      <w:pPr>
        <w:contextualSpacing/>
        <w:outlineLvl w:val="0"/>
        <w:rPr>
          <w:rFonts w:ascii="Times New Roman" w:hAnsi="Times New Roman" w:cs="Times New Roman"/>
          <w:u w:val="single"/>
        </w:rPr>
      </w:pPr>
      <w:bookmarkStart w:id="14" w:name="_Toc530031921"/>
      <w:r w:rsidRPr="001D61B5">
        <w:rPr>
          <w:rFonts w:ascii="Times New Roman" w:hAnsi="Times New Roman" w:cs="Times New Roman"/>
          <w:u w:val="single"/>
        </w:rPr>
        <w:t>Pre-Post Testing</w:t>
      </w:r>
      <w:bookmarkEnd w:id="14"/>
    </w:p>
    <w:p w14:paraId="6532089D" w14:textId="77777777" w:rsidR="00DE1ADA" w:rsidRPr="001D61B5" w:rsidRDefault="00DE1ADA" w:rsidP="001D61B5">
      <w:pPr>
        <w:contextualSpacing/>
        <w:rPr>
          <w:rFonts w:ascii="Times New Roman" w:hAnsi="Times New Roman" w:cs="Times New Roman"/>
        </w:rPr>
      </w:pPr>
    </w:p>
    <w:p w14:paraId="4B815370" w14:textId="77777777" w:rsidR="009D64A8" w:rsidRPr="001D61B5" w:rsidRDefault="009D64A8" w:rsidP="001D61B5">
      <w:pPr>
        <w:contextualSpacing/>
        <w:rPr>
          <w:rFonts w:ascii="Times New Roman" w:hAnsi="Times New Roman" w:cs="Times New Roman"/>
          <w:i/>
        </w:rPr>
      </w:pPr>
      <w:r w:rsidRPr="001D61B5">
        <w:rPr>
          <w:rFonts w:ascii="Times New Roman" w:hAnsi="Times New Roman" w:cs="Times New Roman"/>
          <w:i/>
        </w:rPr>
        <w:t>Description:</w:t>
      </w:r>
    </w:p>
    <w:p w14:paraId="7BC98C99" w14:textId="13404BF0" w:rsidR="001C6124" w:rsidRPr="001D61B5" w:rsidRDefault="001C6124" w:rsidP="001D61B5">
      <w:pPr>
        <w:contextualSpacing/>
        <w:rPr>
          <w:rFonts w:ascii="Times New Roman" w:hAnsi="Times New Roman" w:cs="Times New Roman"/>
          <w:u w:val="single"/>
        </w:rPr>
      </w:pPr>
      <w:r w:rsidRPr="001D61B5">
        <w:rPr>
          <w:rFonts w:ascii="Times New Roman" w:hAnsi="Times New Roman" w:cs="Times New Roman"/>
          <w:u w:val="single"/>
        </w:rPr>
        <w:t>Pre-Post Test I: Knowledge and Skills</w:t>
      </w:r>
    </w:p>
    <w:p w14:paraId="7E23C62F" w14:textId="348363BD" w:rsidR="00402189" w:rsidRPr="001D61B5" w:rsidRDefault="00402189" w:rsidP="001D61B5">
      <w:pPr>
        <w:contextualSpacing/>
        <w:rPr>
          <w:rFonts w:ascii="Times New Roman" w:hAnsi="Times New Roman" w:cs="Times New Roman"/>
        </w:rPr>
      </w:pPr>
      <w:r w:rsidRPr="001D61B5">
        <w:rPr>
          <w:rFonts w:ascii="Times New Roman" w:hAnsi="Times New Roman" w:cs="Times New Roman"/>
        </w:rPr>
        <w:t xml:space="preserve">A pre-post test that measures all J School and ACEJMC program objectives will be administered during the first week </w:t>
      </w:r>
      <w:r w:rsidR="006A61FA">
        <w:rPr>
          <w:rFonts w:ascii="Times New Roman" w:hAnsi="Times New Roman" w:cs="Times New Roman"/>
        </w:rPr>
        <w:t>of JMC 101 Communication Today</w:t>
      </w:r>
      <w:r w:rsidR="0036449C">
        <w:rPr>
          <w:rFonts w:ascii="Times New Roman" w:hAnsi="Times New Roman" w:cs="Times New Roman"/>
        </w:rPr>
        <w:t xml:space="preserve"> in the fall semester</w:t>
      </w:r>
      <w:r w:rsidR="006A61FA">
        <w:rPr>
          <w:rFonts w:ascii="Times New Roman" w:hAnsi="Times New Roman" w:cs="Times New Roman"/>
        </w:rPr>
        <w:t xml:space="preserve"> </w:t>
      </w:r>
      <w:r w:rsidRPr="001D61B5">
        <w:rPr>
          <w:rFonts w:ascii="Times New Roman" w:hAnsi="Times New Roman" w:cs="Times New Roman"/>
        </w:rPr>
        <w:t>and in JMC</w:t>
      </w:r>
      <w:r w:rsidR="001C6124" w:rsidRPr="001D61B5">
        <w:rPr>
          <w:rFonts w:ascii="Times New Roman" w:hAnsi="Times New Roman" w:cs="Times New Roman"/>
        </w:rPr>
        <w:t xml:space="preserve"> 499</w:t>
      </w:r>
      <w:r w:rsidRPr="001D61B5">
        <w:rPr>
          <w:rFonts w:ascii="Times New Roman" w:hAnsi="Times New Roman" w:cs="Times New Roman"/>
        </w:rPr>
        <w:t xml:space="preserve"> and SC 499 Comprehensive Experience</w:t>
      </w:r>
      <w:r w:rsidR="007F095A">
        <w:rPr>
          <w:rFonts w:ascii="Times New Roman" w:hAnsi="Times New Roman" w:cs="Times New Roman"/>
        </w:rPr>
        <w:t xml:space="preserve"> at the end of the course</w:t>
      </w:r>
      <w:r w:rsidRPr="001D61B5">
        <w:rPr>
          <w:rFonts w:ascii="Times New Roman" w:hAnsi="Times New Roman" w:cs="Times New Roman"/>
        </w:rPr>
        <w:t xml:space="preserve">. </w:t>
      </w:r>
    </w:p>
    <w:p w14:paraId="3D76FBF9" w14:textId="77777777" w:rsidR="00DE1ADA" w:rsidRPr="001D61B5" w:rsidRDefault="00DE1ADA" w:rsidP="001D61B5">
      <w:pPr>
        <w:contextualSpacing/>
        <w:rPr>
          <w:rFonts w:ascii="Times New Roman" w:hAnsi="Times New Roman" w:cs="Times New Roman"/>
        </w:rPr>
      </w:pPr>
    </w:p>
    <w:p w14:paraId="18AD65E3" w14:textId="77777777" w:rsidR="00DB2E88" w:rsidRPr="001D61B5" w:rsidRDefault="009D64A8" w:rsidP="001D61B5">
      <w:pPr>
        <w:contextualSpacing/>
        <w:outlineLvl w:val="0"/>
        <w:rPr>
          <w:rFonts w:ascii="Times New Roman" w:hAnsi="Times New Roman" w:cs="Times New Roman"/>
          <w:i/>
        </w:rPr>
      </w:pPr>
      <w:bookmarkStart w:id="15" w:name="_Toc530031922"/>
      <w:r w:rsidRPr="001D61B5">
        <w:rPr>
          <w:rFonts w:ascii="Times New Roman" w:hAnsi="Times New Roman" w:cs="Times New Roman"/>
          <w:i/>
        </w:rPr>
        <w:t>How will it be used?</w:t>
      </w:r>
      <w:bookmarkEnd w:id="15"/>
    </w:p>
    <w:p w14:paraId="130BFC27" w14:textId="3F1655B8" w:rsidR="00F81DB6" w:rsidRPr="001D61B5" w:rsidRDefault="00F81DB6" w:rsidP="001D61B5">
      <w:pPr>
        <w:contextualSpacing/>
        <w:rPr>
          <w:rFonts w:ascii="Times New Roman" w:hAnsi="Times New Roman" w:cs="Times New Roman"/>
        </w:rPr>
      </w:pPr>
      <w:r w:rsidRPr="001D61B5">
        <w:rPr>
          <w:rFonts w:ascii="Times New Roman" w:hAnsi="Times New Roman" w:cs="Times New Roman"/>
        </w:rPr>
        <w:t>It is expected that students will not score as well on th</w:t>
      </w:r>
      <w:r w:rsidR="0036449C">
        <w:rPr>
          <w:rFonts w:ascii="Times New Roman" w:hAnsi="Times New Roman" w:cs="Times New Roman"/>
        </w:rPr>
        <w:t>is</w:t>
      </w:r>
      <w:r w:rsidRPr="001D61B5">
        <w:rPr>
          <w:rFonts w:ascii="Times New Roman" w:hAnsi="Times New Roman" w:cs="Times New Roman"/>
        </w:rPr>
        <w:t xml:space="preserve"> test in their first semester he</w:t>
      </w:r>
      <w:r w:rsidR="00143DF1" w:rsidRPr="001D61B5">
        <w:rPr>
          <w:rFonts w:ascii="Times New Roman" w:hAnsi="Times New Roman" w:cs="Times New Roman"/>
        </w:rPr>
        <w:t xml:space="preserve">re.  Prior to the end of JMC </w:t>
      </w:r>
      <w:r w:rsidR="006A61FA">
        <w:rPr>
          <w:rFonts w:ascii="Times New Roman" w:hAnsi="Times New Roman" w:cs="Times New Roman"/>
        </w:rPr>
        <w:t xml:space="preserve">499 </w:t>
      </w:r>
      <w:r w:rsidR="00143DF1" w:rsidRPr="001D61B5">
        <w:rPr>
          <w:rFonts w:ascii="Times New Roman" w:hAnsi="Times New Roman" w:cs="Times New Roman"/>
        </w:rPr>
        <w:t>and SC 499, students should earn at least 70%</w:t>
      </w:r>
      <w:r w:rsidR="00C161EE" w:rsidRPr="001D61B5">
        <w:rPr>
          <w:rFonts w:ascii="Times New Roman" w:hAnsi="Times New Roman" w:cs="Times New Roman"/>
        </w:rPr>
        <w:t xml:space="preserve"> on each of the </w:t>
      </w:r>
      <w:r w:rsidR="0036449C">
        <w:rPr>
          <w:rFonts w:ascii="Times New Roman" w:hAnsi="Times New Roman" w:cs="Times New Roman"/>
        </w:rPr>
        <w:t xml:space="preserve">sections of the </w:t>
      </w:r>
      <w:r w:rsidR="00C161EE" w:rsidRPr="001D61B5">
        <w:rPr>
          <w:rFonts w:ascii="Times New Roman" w:hAnsi="Times New Roman" w:cs="Times New Roman"/>
        </w:rPr>
        <w:t>test</w:t>
      </w:r>
      <w:r w:rsidR="0036449C">
        <w:rPr>
          <w:rFonts w:ascii="Times New Roman" w:hAnsi="Times New Roman" w:cs="Times New Roman"/>
        </w:rPr>
        <w:t>.</w:t>
      </w:r>
      <w:r w:rsidR="00143DF1" w:rsidRPr="001D61B5">
        <w:rPr>
          <w:rFonts w:ascii="Times New Roman" w:hAnsi="Times New Roman" w:cs="Times New Roman"/>
        </w:rPr>
        <w:t xml:space="preserve"> The results of this assessment will be evaluated by the faculty </w:t>
      </w:r>
      <w:r w:rsidR="007F095A">
        <w:rPr>
          <w:rFonts w:ascii="Times New Roman" w:hAnsi="Times New Roman" w:cs="Times New Roman"/>
        </w:rPr>
        <w:t>as part of the overall assessment report</w:t>
      </w:r>
      <w:r w:rsidR="00143DF1" w:rsidRPr="001D61B5">
        <w:rPr>
          <w:rFonts w:ascii="Times New Roman" w:hAnsi="Times New Roman" w:cs="Times New Roman"/>
        </w:rPr>
        <w:t xml:space="preserve">. </w:t>
      </w:r>
    </w:p>
    <w:p w14:paraId="4DD51FBC" w14:textId="77777777" w:rsidR="001C6124" w:rsidRPr="001D61B5" w:rsidRDefault="001C6124" w:rsidP="001D61B5">
      <w:pPr>
        <w:contextualSpacing/>
        <w:rPr>
          <w:rFonts w:ascii="Times New Roman" w:hAnsi="Times New Roman" w:cs="Times New Roman"/>
        </w:rPr>
      </w:pPr>
    </w:p>
    <w:p w14:paraId="73006FB8" w14:textId="77777777" w:rsidR="00C803D4" w:rsidRPr="001D61B5" w:rsidRDefault="00C803D4" w:rsidP="001D61B5">
      <w:pPr>
        <w:contextualSpacing/>
        <w:rPr>
          <w:rFonts w:ascii="Times New Roman" w:hAnsi="Times New Roman" w:cs="Times New Roman"/>
        </w:rPr>
      </w:pPr>
    </w:p>
    <w:p w14:paraId="2CA2A7A0" w14:textId="77777777" w:rsidR="00B0785C" w:rsidRDefault="00B0785C">
      <w:pPr>
        <w:rPr>
          <w:rFonts w:ascii="Times New Roman" w:hAnsi="Times New Roman" w:cs="Times New Roman"/>
          <w:u w:val="single"/>
        </w:rPr>
      </w:pPr>
      <w:bookmarkStart w:id="16" w:name="_Toc530031924"/>
      <w:r>
        <w:rPr>
          <w:rFonts w:ascii="Times New Roman" w:hAnsi="Times New Roman" w:cs="Times New Roman"/>
          <w:u w:val="single"/>
        </w:rPr>
        <w:br w:type="page"/>
      </w:r>
    </w:p>
    <w:p w14:paraId="72CADB41" w14:textId="5B3F761A" w:rsidR="00DB2E88" w:rsidRPr="001D61B5" w:rsidRDefault="00DB2E88" w:rsidP="001D61B5">
      <w:pPr>
        <w:contextualSpacing/>
        <w:outlineLvl w:val="0"/>
        <w:rPr>
          <w:rFonts w:ascii="Times New Roman" w:hAnsi="Times New Roman" w:cs="Times New Roman"/>
          <w:u w:val="single"/>
        </w:rPr>
      </w:pPr>
      <w:r w:rsidRPr="001D61B5">
        <w:rPr>
          <w:rFonts w:ascii="Times New Roman" w:hAnsi="Times New Roman" w:cs="Times New Roman"/>
          <w:u w:val="single"/>
        </w:rPr>
        <w:lastRenderedPageBreak/>
        <w:t xml:space="preserve">Comprehensive </w:t>
      </w:r>
      <w:bookmarkEnd w:id="16"/>
      <w:r w:rsidR="00B0785C">
        <w:rPr>
          <w:rFonts w:ascii="Times New Roman" w:hAnsi="Times New Roman" w:cs="Times New Roman"/>
          <w:u w:val="single"/>
        </w:rPr>
        <w:t>Experience</w:t>
      </w:r>
    </w:p>
    <w:p w14:paraId="6B4A3EBA" w14:textId="77777777" w:rsidR="00DB2E88" w:rsidRPr="001D61B5" w:rsidRDefault="00DB2E88" w:rsidP="001D61B5">
      <w:pPr>
        <w:contextualSpacing/>
        <w:rPr>
          <w:rFonts w:ascii="Times New Roman" w:hAnsi="Times New Roman" w:cs="Times New Roman"/>
        </w:rPr>
      </w:pPr>
    </w:p>
    <w:p w14:paraId="1A5557FD" w14:textId="77777777" w:rsidR="00021E28" w:rsidRPr="001D61B5" w:rsidRDefault="00021E28" w:rsidP="001D61B5">
      <w:pPr>
        <w:contextualSpacing/>
        <w:rPr>
          <w:rFonts w:ascii="Times New Roman" w:hAnsi="Times New Roman" w:cs="Times New Roman"/>
          <w:i/>
        </w:rPr>
      </w:pPr>
      <w:r w:rsidRPr="001D61B5">
        <w:rPr>
          <w:rFonts w:ascii="Times New Roman" w:hAnsi="Times New Roman" w:cs="Times New Roman"/>
          <w:i/>
        </w:rPr>
        <w:t>Description:</w:t>
      </w:r>
    </w:p>
    <w:p w14:paraId="571D4679" w14:textId="047F9023" w:rsidR="003808A8" w:rsidRPr="001D61B5" w:rsidRDefault="00143DF1" w:rsidP="001D61B5">
      <w:pPr>
        <w:contextualSpacing/>
        <w:rPr>
          <w:rFonts w:ascii="Times New Roman" w:hAnsi="Times New Roman" w:cs="Times New Roman"/>
        </w:rPr>
      </w:pPr>
      <w:r w:rsidRPr="001D61B5">
        <w:rPr>
          <w:rFonts w:ascii="Times New Roman" w:hAnsi="Times New Roman" w:cs="Times New Roman"/>
        </w:rPr>
        <w:t xml:space="preserve">JMC </w:t>
      </w:r>
      <w:r w:rsidR="006A61FA">
        <w:rPr>
          <w:rFonts w:ascii="Times New Roman" w:hAnsi="Times New Roman" w:cs="Times New Roman"/>
        </w:rPr>
        <w:t xml:space="preserve">499 </w:t>
      </w:r>
      <w:r w:rsidRPr="001D61B5">
        <w:rPr>
          <w:rFonts w:ascii="Times New Roman" w:hAnsi="Times New Roman" w:cs="Times New Roman"/>
        </w:rPr>
        <w:t xml:space="preserve">and </w:t>
      </w:r>
      <w:r w:rsidR="00DB2E88" w:rsidRPr="001D61B5">
        <w:rPr>
          <w:rFonts w:ascii="Times New Roman" w:hAnsi="Times New Roman" w:cs="Times New Roman"/>
        </w:rPr>
        <w:t xml:space="preserve">SC 499 Comprehensive Experience </w:t>
      </w:r>
      <w:r w:rsidRPr="001D61B5">
        <w:rPr>
          <w:rFonts w:ascii="Times New Roman" w:hAnsi="Times New Roman" w:cs="Times New Roman"/>
        </w:rPr>
        <w:t>synthesize</w:t>
      </w:r>
      <w:r w:rsidR="00DB2E88" w:rsidRPr="001D61B5">
        <w:rPr>
          <w:rFonts w:ascii="Times New Roman" w:hAnsi="Times New Roman" w:cs="Times New Roman"/>
        </w:rPr>
        <w:t xml:space="preserve"> the knowledge acquired over the students’ </w:t>
      </w:r>
      <w:r w:rsidR="006A61FA">
        <w:rPr>
          <w:rFonts w:ascii="Times New Roman" w:hAnsi="Times New Roman" w:cs="Times New Roman"/>
        </w:rPr>
        <w:t>career</w:t>
      </w:r>
      <w:r w:rsidR="00DB2E88" w:rsidRPr="001D61B5">
        <w:rPr>
          <w:rFonts w:ascii="Times New Roman" w:hAnsi="Times New Roman" w:cs="Times New Roman"/>
        </w:rPr>
        <w:t xml:space="preserve"> </w:t>
      </w:r>
      <w:r w:rsidRPr="001D61B5">
        <w:rPr>
          <w:rFonts w:ascii="Times New Roman" w:hAnsi="Times New Roman" w:cs="Times New Roman"/>
        </w:rPr>
        <w:t>in the J School</w:t>
      </w:r>
      <w:r w:rsidR="00DB2E88" w:rsidRPr="001D61B5">
        <w:rPr>
          <w:rFonts w:ascii="Times New Roman" w:hAnsi="Times New Roman" w:cs="Times New Roman"/>
        </w:rPr>
        <w:t xml:space="preserve">.  The Comprehensive Experience relies on a detailed rubric that evaluates students’ ability to </w:t>
      </w:r>
      <w:r w:rsidR="003960F1" w:rsidRPr="001D61B5">
        <w:rPr>
          <w:rFonts w:ascii="Times New Roman" w:hAnsi="Times New Roman" w:cs="Times New Roman"/>
        </w:rPr>
        <w:t xml:space="preserve">prepare for and interview for a job.  </w:t>
      </w:r>
      <w:r w:rsidR="00255A38" w:rsidRPr="001D61B5">
        <w:rPr>
          <w:rFonts w:ascii="Times New Roman" w:hAnsi="Times New Roman" w:cs="Times New Roman"/>
        </w:rPr>
        <w:t xml:space="preserve">The student is expected to </w:t>
      </w:r>
      <w:r w:rsidRPr="001D61B5">
        <w:rPr>
          <w:rFonts w:ascii="Times New Roman" w:hAnsi="Times New Roman" w:cs="Times New Roman"/>
        </w:rPr>
        <w:t xml:space="preserve">provide a job description for a position he/she would choose (and in many cases a job the student does apply for) as well as a </w:t>
      </w:r>
      <w:r w:rsidR="00255A38" w:rsidRPr="001D61B5">
        <w:rPr>
          <w:rFonts w:ascii="Times New Roman" w:hAnsi="Times New Roman" w:cs="Times New Roman"/>
        </w:rPr>
        <w:t>cover letter, resume</w:t>
      </w:r>
      <w:r w:rsidR="007F095A">
        <w:rPr>
          <w:rFonts w:ascii="Times New Roman" w:hAnsi="Times New Roman" w:cs="Times New Roman"/>
        </w:rPr>
        <w:t>,</w:t>
      </w:r>
      <w:r w:rsidR="00255A38" w:rsidRPr="001D61B5">
        <w:rPr>
          <w:rFonts w:ascii="Times New Roman" w:hAnsi="Times New Roman" w:cs="Times New Roman"/>
        </w:rPr>
        <w:t xml:space="preserve"> and </w:t>
      </w:r>
      <w:r w:rsidR="007F095A">
        <w:rPr>
          <w:rFonts w:ascii="Times New Roman" w:hAnsi="Times New Roman" w:cs="Times New Roman"/>
        </w:rPr>
        <w:t>LinkedIn profile</w:t>
      </w:r>
      <w:r w:rsidR="00255A38" w:rsidRPr="001D61B5">
        <w:rPr>
          <w:rFonts w:ascii="Times New Roman" w:hAnsi="Times New Roman" w:cs="Times New Roman"/>
        </w:rPr>
        <w:t xml:space="preserve"> for review by the </w:t>
      </w:r>
      <w:r w:rsidR="007F095A">
        <w:rPr>
          <w:rFonts w:ascii="Times New Roman" w:hAnsi="Times New Roman" w:cs="Times New Roman"/>
        </w:rPr>
        <w:t>courses’ faculty members</w:t>
      </w:r>
      <w:r w:rsidR="00F85680" w:rsidRPr="001D61B5">
        <w:rPr>
          <w:rFonts w:ascii="Times New Roman" w:hAnsi="Times New Roman" w:cs="Times New Roman"/>
        </w:rPr>
        <w:t xml:space="preserve">.  In preparation for the interview, students will be expected to gather information about the company, as would be expected in a professional environment.  </w:t>
      </w:r>
      <w:r w:rsidR="0036449C">
        <w:rPr>
          <w:rFonts w:ascii="Times New Roman" w:hAnsi="Times New Roman" w:cs="Times New Roman"/>
        </w:rPr>
        <w:t xml:space="preserve">The experience is a two-credit course graded A through F. Student’s required internship hours must be completed as part of this course. </w:t>
      </w:r>
    </w:p>
    <w:p w14:paraId="19256753" w14:textId="77777777" w:rsidR="003808A8" w:rsidRPr="001D61B5" w:rsidRDefault="003808A8" w:rsidP="001D61B5">
      <w:pPr>
        <w:contextualSpacing/>
        <w:rPr>
          <w:rFonts w:ascii="Times New Roman" w:hAnsi="Times New Roman" w:cs="Times New Roman"/>
        </w:rPr>
      </w:pPr>
    </w:p>
    <w:p w14:paraId="4AF9AD0C" w14:textId="23F6FD56" w:rsidR="00E9598F" w:rsidRPr="001D61B5" w:rsidRDefault="003808A8" w:rsidP="001D61B5">
      <w:pPr>
        <w:contextualSpacing/>
        <w:rPr>
          <w:rFonts w:ascii="Times New Roman" w:hAnsi="Times New Roman" w:cs="Times New Roman"/>
        </w:rPr>
      </w:pPr>
      <w:r w:rsidRPr="001D61B5">
        <w:rPr>
          <w:rFonts w:ascii="Times New Roman" w:hAnsi="Times New Roman" w:cs="Times New Roman"/>
        </w:rPr>
        <w:t xml:space="preserve">The rubric relies heavily on a student’s </w:t>
      </w:r>
      <w:r w:rsidR="0036449C">
        <w:rPr>
          <w:rFonts w:ascii="Times New Roman" w:hAnsi="Times New Roman" w:cs="Times New Roman"/>
        </w:rPr>
        <w:t>cover letter</w:t>
      </w:r>
      <w:r w:rsidRPr="001D61B5">
        <w:rPr>
          <w:rFonts w:ascii="Times New Roman" w:hAnsi="Times New Roman" w:cs="Times New Roman"/>
        </w:rPr>
        <w:t xml:space="preserve">, resume and </w:t>
      </w:r>
      <w:r w:rsidR="0036449C">
        <w:rPr>
          <w:rFonts w:ascii="Times New Roman" w:hAnsi="Times New Roman" w:cs="Times New Roman"/>
        </w:rPr>
        <w:t xml:space="preserve">LinkedIn profile (to include a portfolio), and </w:t>
      </w:r>
      <w:r w:rsidR="007A4F87">
        <w:rPr>
          <w:rFonts w:ascii="Times New Roman" w:hAnsi="Times New Roman" w:cs="Times New Roman"/>
        </w:rPr>
        <w:t xml:space="preserve">recorded and </w:t>
      </w:r>
      <w:r w:rsidR="0036449C">
        <w:rPr>
          <w:rFonts w:ascii="Times New Roman" w:hAnsi="Times New Roman" w:cs="Times New Roman"/>
        </w:rPr>
        <w:t>Zoom interview</w:t>
      </w:r>
      <w:r w:rsidR="007A4F87">
        <w:rPr>
          <w:rFonts w:ascii="Times New Roman" w:hAnsi="Times New Roman" w:cs="Times New Roman"/>
        </w:rPr>
        <w:t>s</w:t>
      </w:r>
      <w:r w:rsidRPr="001D61B5">
        <w:rPr>
          <w:rFonts w:ascii="Times New Roman" w:hAnsi="Times New Roman" w:cs="Times New Roman"/>
        </w:rPr>
        <w:t>.</w:t>
      </w:r>
      <w:r w:rsidR="00F85680" w:rsidRPr="001D61B5">
        <w:rPr>
          <w:rFonts w:ascii="Times New Roman" w:hAnsi="Times New Roman" w:cs="Times New Roman"/>
        </w:rPr>
        <w:t xml:space="preserve">  </w:t>
      </w:r>
    </w:p>
    <w:p w14:paraId="677093A7" w14:textId="77777777" w:rsidR="00C161EE" w:rsidRPr="001D61B5" w:rsidRDefault="00C161EE" w:rsidP="001D61B5">
      <w:pPr>
        <w:contextualSpacing/>
        <w:rPr>
          <w:rFonts w:ascii="Times New Roman" w:hAnsi="Times New Roman" w:cs="Times New Roman"/>
        </w:rPr>
      </w:pPr>
    </w:p>
    <w:p w14:paraId="64DD55E4" w14:textId="75A3B4B0" w:rsidR="00C161EE" w:rsidRPr="001D61B5" w:rsidRDefault="00C161EE" w:rsidP="001D61B5">
      <w:pPr>
        <w:contextualSpacing/>
        <w:rPr>
          <w:rFonts w:ascii="Times New Roman" w:hAnsi="Times New Roman" w:cs="Times New Roman"/>
        </w:rPr>
      </w:pPr>
      <w:r w:rsidRPr="001D61B5">
        <w:rPr>
          <w:rFonts w:ascii="Times New Roman" w:hAnsi="Times New Roman" w:cs="Times New Roman"/>
        </w:rPr>
        <w:t xml:space="preserve">The Comprehensive Experience course is facilitated by </w:t>
      </w:r>
      <w:r w:rsidR="007A4F87">
        <w:rPr>
          <w:rFonts w:ascii="Times New Roman" w:hAnsi="Times New Roman" w:cs="Times New Roman"/>
        </w:rPr>
        <w:t>a faculty member and associate dean of student development</w:t>
      </w:r>
      <w:r w:rsidRPr="001D61B5">
        <w:rPr>
          <w:rFonts w:ascii="Times New Roman" w:hAnsi="Times New Roman" w:cs="Times New Roman"/>
        </w:rPr>
        <w:t>.</w:t>
      </w:r>
      <w:r w:rsidR="007A4F87">
        <w:rPr>
          <w:rFonts w:ascii="Times New Roman" w:hAnsi="Times New Roman" w:cs="Times New Roman"/>
        </w:rPr>
        <w:t xml:space="preserve"> The associate dean also oversees our Career and Professional Readiness Center and is in regular contact with professionals from a number of fields.</w:t>
      </w:r>
      <w:r w:rsidRPr="001D61B5">
        <w:rPr>
          <w:rFonts w:ascii="Times New Roman" w:hAnsi="Times New Roman" w:cs="Times New Roman"/>
        </w:rPr>
        <w:t xml:space="preserve"> </w:t>
      </w:r>
      <w:r w:rsidR="007A4F87">
        <w:rPr>
          <w:rFonts w:ascii="Times New Roman" w:hAnsi="Times New Roman" w:cs="Times New Roman"/>
        </w:rPr>
        <w:t>Both</w:t>
      </w:r>
      <w:r w:rsidRPr="001D61B5">
        <w:rPr>
          <w:rFonts w:ascii="Times New Roman" w:hAnsi="Times New Roman" w:cs="Times New Roman"/>
        </w:rPr>
        <w:t xml:space="preserve"> participate as a team in the interviews and assessment of required materials. Each completes the rubric for all students regardless of undergraduate major. </w:t>
      </w:r>
      <w:r w:rsidR="006A61FA">
        <w:rPr>
          <w:rFonts w:ascii="Times New Roman" w:hAnsi="Times New Roman" w:cs="Times New Roman"/>
        </w:rPr>
        <w:t>This team</w:t>
      </w:r>
      <w:r w:rsidRPr="001D61B5">
        <w:rPr>
          <w:rFonts w:ascii="Times New Roman" w:hAnsi="Times New Roman" w:cs="Times New Roman"/>
        </w:rPr>
        <w:t xml:space="preserve"> will review, analyze and report the results of the evaluation to the assessment </w:t>
      </w:r>
      <w:r w:rsidR="007F095A">
        <w:rPr>
          <w:rFonts w:ascii="Times New Roman" w:hAnsi="Times New Roman" w:cs="Times New Roman"/>
        </w:rPr>
        <w:t>coordinator</w:t>
      </w:r>
      <w:r w:rsidRPr="001D61B5">
        <w:rPr>
          <w:rFonts w:ascii="Times New Roman" w:hAnsi="Times New Roman" w:cs="Times New Roman"/>
        </w:rPr>
        <w:t xml:space="preserve"> to include as part of the yearly assessment report. The evaluations will occur each semester but the overall yearly evaluation will be done once in the summer as with other assessment measures.</w:t>
      </w:r>
    </w:p>
    <w:p w14:paraId="1A34FF12" w14:textId="77777777" w:rsidR="00C161EE" w:rsidRPr="001D61B5" w:rsidRDefault="00C161EE" w:rsidP="001D61B5">
      <w:pPr>
        <w:contextualSpacing/>
        <w:rPr>
          <w:rFonts w:ascii="Times New Roman" w:hAnsi="Times New Roman" w:cs="Times New Roman"/>
        </w:rPr>
      </w:pPr>
    </w:p>
    <w:p w14:paraId="5AA284AD" w14:textId="77777777" w:rsidR="0017438A" w:rsidRPr="001D61B5" w:rsidRDefault="00021E28" w:rsidP="001D61B5">
      <w:pPr>
        <w:contextualSpacing/>
        <w:rPr>
          <w:rFonts w:ascii="Times New Roman" w:hAnsi="Times New Roman" w:cs="Times New Roman"/>
          <w:i/>
        </w:rPr>
      </w:pPr>
      <w:r w:rsidRPr="001D61B5">
        <w:rPr>
          <w:rFonts w:ascii="Times New Roman" w:hAnsi="Times New Roman" w:cs="Times New Roman"/>
          <w:i/>
        </w:rPr>
        <w:t>How will it be used?</w:t>
      </w:r>
    </w:p>
    <w:p w14:paraId="27C8CE65" w14:textId="42F47783" w:rsidR="00F67ACE" w:rsidRPr="001D61B5" w:rsidRDefault="006A61FA" w:rsidP="00F67ACE">
      <w:pPr>
        <w:contextualSpacing/>
        <w:rPr>
          <w:rFonts w:ascii="Times New Roman" w:hAnsi="Times New Roman" w:cs="Times New Roman"/>
        </w:rPr>
      </w:pPr>
      <w:r>
        <w:rPr>
          <w:rFonts w:ascii="Times New Roman" w:hAnsi="Times New Roman" w:cs="Times New Roman"/>
        </w:rPr>
        <w:t>Since the</w:t>
      </w:r>
      <w:r w:rsidR="00F81DB6" w:rsidRPr="001D61B5">
        <w:rPr>
          <w:rFonts w:ascii="Times New Roman" w:hAnsi="Times New Roman" w:cs="Times New Roman"/>
        </w:rPr>
        <w:t xml:space="preserve"> comprehensive </w:t>
      </w:r>
      <w:r w:rsidR="007F095A">
        <w:rPr>
          <w:rFonts w:ascii="Times New Roman" w:hAnsi="Times New Roman" w:cs="Times New Roman"/>
        </w:rPr>
        <w:t>experience will a</w:t>
      </w:r>
      <w:r w:rsidR="00F81DB6" w:rsidRPr="001D61B5">
        <w:rPr>
          <w:rFonts w:ascii="Times New Roman" w:hAnsi="Times New Roman" w:cs="Times New Roman"/>
        </w:rPr>
        <w:t>ssess all learning outcomes and will be graded</w:t>
      </w:r>
      <w:r w:rsidR="007A4F87">
        <w:rPr>
          <w:rFonts w:ascii="Times New Roman" w:hAnsi="Times New Roman" w:cs="Times New Roman"/>
        </w:rPr>
        <w:t>,</w:t>
      </w:r>
      <w:r w:rsidR="00F81DB6" w:rsidRPr="001D61B5">
        <w:rPr>
          <w:rFonts w:ascii="Times New Roman" w:hAnsi="Times New Roman" w:cs="Times New Roman"/>
        </w:rPr>
        <w:t xml:space="preserve"> we will be able to determine what areas, </w:t>
      </w:r>
      <w:r w:rsidR="00C161EE" w:rsidRPr="001D61B5">
        <w:rPr>
          <w:rFonts w:ascii="Times New Roman" w:hAnsi="Times New Roman" w:cs="Times New Roman"/>
        </w:rPr>
        <w:t>if any, students seem to falter</w:t>
      </w:r>
      <w:r w:rsidR="00F81DB6" w:rsidRPr="001D61B5">
        <w:rPr>
          <w:rFonts w:ascii="Times New Roman" w:hAnsi="Times New Roman" w:cs="Times New Roman"/>
        </w:rPr>
        <w:t xml:space="preserve">.  If a certain percentage of students receive a </w:t>
      </w:r>
      <w:r w:rsidR="007A4F87">
        <w:rPr>
          <w:rFonts w:ascii="Times New Roman" w:hAnsi="Times New Roman" w:cs="Times New Roman"/>
        </w:rPr>
        <w:t xml:space="preserve">poor </w:t>
      </w:r>
      <w:r w:rsidR="00F81DB6" w:rsidRPr="001D61B5">
        <w:rPr>
          <w:rFonts w:ascii="Times New Roman" w:hAnsi="Times New Roman" w:cs="Times New Roman"/>
        </w:rPr>
        <w:t>score in one section of the rubric, we will be able to find where in the curriculum that piece is taught and make adjustments.</w:t>
      </w:r>
      <w:r w:rsidR="00F67ACE">
        <w:rPr>
          <w:rFonts w:ascii="Times New Roman" w:hAnsi="Times New Roman" w:cs="Times New Roman"/>
        </w:rPr>
        <w:t xml:space="preserve"> Data will be </w:t>
      </w:r>
      <w:r w:rsidR="00F67ACE" w:rsidRPr="001D61B5">
        <w:rPr>
          <w:rFonts w:ascii="Times New Roman" w:hAnsi="Times New Roman" w:cs="Times New Roman"/>
        </w:rPr>
        <w:t xml:space="preserve">reviewed, analyzed and reported as part of the yearly assessment report. </w:t>
      </w:r>
    </w:p>
    <w:p w14:paraId="5DA2C198" w14:textId="77777777" w:rsidR="00B11DB5" w:rsidRPr="001D61B5" w:rsidRDefault="00B11DB5" w:rsidP="001D61B5">
      <w:pPr>
        <w:contextualSpacing/>
        <w:rPr>
          <w:rFonts w:ascii="Times New Roman" w:hAnsi="Times New Roman" w:cs="Times New Roman"/>
        </w:rPr>
      </w:pPr>
    </w:p>
    <w:p w14:paraId="47E9DA4E" w14:textId="77777777" w:rsidR="00C161EE" w:rsidRPr="001D61B5" w:rsidRDefault="00C161EE" w:rsidP="001D61B5">
      <w:pPr>
        <w:contextualSpacing/>
        <w:rPr>
          <w:rFonts w:ascii="Times New Roman" w:hAnsi="Times New Roman" w:cs="Times New Roman"/>
        </w:rPr>
      </w:pPr>
    </w:p>
    <w:p w14:paraId="7168C65D" w14:textId="77777777" w:rsidR="00C803D4" w:rsidRPr="001D61B5" w:rsidRDefault="00C803D4" w:rsidP="00C803D4">
      <w:pPr>
        <w:contextualSpacing/>
        <w:outlineLvl w:val="0"/>
        <w:rPr>
          <w:rFonts w:ascii="Times New Roman" w:hAnsi="Times New Roman" w:cs="Times New Roman"/>
        </w:rPr>
      </w:pPr>
      <w:r w:rsidRPr="001D61B5">
        <w:rPr>
          <w:rFonts w:ascii="Times New Roman" w:hAnsi="Times New Roman" w:cs="Times New Roman"/>
          <w:u w:val="single"/>
        </w:rPr>
        <w:t>Internship Evaluations:</w:t>
      </w:r>
      <w:r w:rsidRPr="001D61B5">
        <w:rPr>
          <w:rFonts w:ascii="Times New Roman" w:hAnsi="Times New Roman" w:cs="Times New Roman"/>
        </w:rPr>
        <w:t xml:space="preserve">  </w:t>
      </w:r>
    </w:p>
    <w:p w14:paraId="5B8ECA6E" w14:textId="77777777" w:rsidR="00C803D4" w:rsidRPr="001D61B5" w:rsidRDefault="00C803D4" w:rsidP="00C803D4">
      <w:pPr>
        <w:contextualSpacing/>
        <w:rPr>
          <w:rFonts w:ascii="Times New Roman" w:hAnsi="Times New Roman" w:cs="Times New Roman"/>
        </w:rPr>
      </w:pPr>
    </w:p>
    <w:p w14:paraId="0FF8C67D" w14:textId="77777777" w:rsidR="00C803D4" w:rsidRPr="001D61B5" w:rsidRDefault="00C803D4" w:rsidP="00C803D4">
      <w:pPr>
        <w:contextualSpacing/>
        <w:rPr>
          <w:rFonts w:ascii="Times New Roman" w:hAnsi="Times New Roman" w:cs="Times New Roman"/>
          <w:i/>
        </w:rPr>
      </w:pPr>
      <w:r w:rsidRPr="001D61B5">
        <w:rPr>
          <w:rFonts w:ascii="Times New Roman" w:hAnsi="Times New Roman" w:cs="Times New Roman"/>
          <w:i/>
        </w:rPr>
        <w:t>Description:</w:t>
      </w:r>
    </w:p>
    <w:p w14:paraId="55E36BCC" w14:textId="0CE2DEE3" w:rsidR="00C803D4" w:rsidRPr="001D61B5" w:rsidRDefault="00C803D4" w:rsidP="00C803D4">
      <w:pPr>
        <w:contextualSpacing/>
        <w:rPr>
          <w:rFonts w:ascii="Times New Roman" w:hAnsi="Times New Roman" w:cs="Times New Roman"/>
        </w:rPr>
      </w:pPr>
      <w:r w:rsidRPr="001D61B5">
        <w:rPr>
          <w:rFonts w:ascii="Times New Roman" w:hAnsi="Times New Roman" w:cs="Times New Roman"/>
        </w:rPr>
        <w:t xml:space="preserve">The J School requires </w:t>
      </w:r>
      <w:r w:rsidR="007F095A">
        <w:rPr>
          <w:rFonts w:ascii="Times New Roman" w:hAnsi="Times New Roman" w:cs="Times New Roman"/>
        </w:rPr>
        <w:t xml:space="preserve">that each student earn </w:t>
      </w:r>
      <w:r w:rsidR="007A4F87">
        <w:rPr>
          <w:rFonts w:ascii="Times New Roman" w:hAnsi="Times New Roman" w:cs="Times New Roman"/>
        </w:rPr>
        <w:t>up to</w:t>
      </w:r>
      <w:r w:rsidRPr="001D61B5">
        <w:rPr>
          <w:rFonts w:ascii="Times New Roman" w:hAnsi="Times New Roman" w:cs="Times New Roman"/>
        </w:rPr>
        <w:t xml:space="preserve"> 400 internship hours</w:t>
      </w:r>
      <w:r w:rsidR="007A4F87">
        <w:rPr>
          <w:rFonts w:ascii="Times New Roman" w:hAnsi="Times New Roman" w:cs="Times New Roman"/>
        </w:rPr>
        <w:t xml:space="preserve"> depending on when the student entered a J-School program</w:t>
      </w:r>
      <w:r w:rsidRPr="001D61B5">
        <w:rPr>
          <w:rFonts w:ascii="Times New Roman" w:hAnsi="Times New Roman" w:cs="Times New Roman"/>
        </w:rPr>
        <w:t>.</w:t>
      </w:r>
      <w:r w:rsidR="007A4F87">
        <w:rPr>
          <w:rFonts w:ascii="Times New Roman" w:hAnsi="Times New Roman" w:cs="Times New Roman"/>
        </w:rPr>
        <w:t xml:space="preserve"> For example, those entering as freshmen must earn 400 hours while those who enter as sophomores must earn 300, etc.</w:t>
      </w:r>
      <w:r w:rsidRPr="001D61B5">
        <w:rPr>
          <w:rFonts w:ascii="Times New Roman" w:hAnsi="Times New Roman" w:cs="Times New Roman"/>
        </w:rPr>
        <w:t xml:space="preserve">  One hundred of those hours may be through on-campus, student-led opportunities (such as The Bona Venture student newspaper</w:t>
      </w:r>
      <w:r>
        <w:rPr>
          <w:rFonts w:ascii="Times New Roman" w:hAnsi="Times New Roman" w:cs="Times New Roman"/>
        </w:rPr>
        <w:t>, SBU-TV</w:t>
      </w:r>
      <w:r w:rsidRPr="001D61B5">
        <w:rPr>
          <w:rFonts w:ascii="Times New Roman" w:hAnsi="Times New Roman" w:cs="Times New Roman"/>
        </w:rPr>
        <w:t xml:space="preserve"> or The BUZZ student radio station).  </w:t>
      </w:r>
      <w:r w:rsidR="007F095A">
        <w:rPr>
          <w:rFonts w:ascii="Times New Roman" w:hAnsi="Times New Roman" w:cs="Times New Roman"/>
        </w:rPr>
        <w:t>The balance</w:t>
      </w:r>
      <w:r w:rsidRPr="001D61B5">
        <w:rPr>
          <w:rFonts w:ascii="Times New Roman" w:hAnsi="Times New Roman" w:cs="Times New Roman"/>
        </w:rPr>
        <w:t xml:space="preserve"> must be off-campus or professionally supervised</w:t>
      </w:r>
      <w:r>
        <w:rPr>
          <w:rFonts w:ascii="Times New Roman" w:hAnsi="Times New Roman" w:cs="Times New Roman"/>
        </w:rPr>
        <w:t xml:space="preserve"> on-campus hours</w:t>
      </w:r>
      <w:r w:rsidRPr="001D61B5">
        <w:rPr>
          <w:rFonts w:ascii="Times New Roman" w:hAnsi="Times New Roman" w:cs="Times New Roman"/>
        </w:rPr>
        <w:t xml:space="preserve"> (often students have internships within the communication or </w:t>
      </w:r>
      <w:r>
        <w:rPr>
          <w:rFonts w:ascii="Times New Roman" w:hAnsi="Times New Roman" w:cs="Times New Roman"/>
        </w:rPr>
        <w:t>athletic</w:t>
      </w:r>
      <w:r w:rsidRPr="001D61B5">
        <w:rPr>
          <w:rFonts w:ascii="Times New Roman" w:hAnsi="Times New Roman" w:cs="Times New Roman"/>
        </w:rPr>
        <w:t xml:space="preserve"> departments and those hours would be considered o</w:t>
      </w:r>
      <w:r>
        <w:rPr>
          <w:rFonts w:ascii="Times New Roman" w:hAnsi="Times New Roman" w:cs="Times New Roman"/>
        </w:rPr>
        <w:t>n</w:t>
      </w:r>
      <w:r w:rsidRPr="001D61B5">
        <w:rPr>
          <w:rFonts w:ascii="Times New Roman" w:hAnsi="Times New Roman" w:cs="Times New Roman"/>
        </w:rPr>
        <w:t>-campus, professionally supervised).</w:t>
      </w:r>
      <w:r w:rsidR="007A4F87">
        <w:rPr>
          <w:rFonts w:ascii="Times New Roman" w:hAnsi="Times New Roman" w:cs="Times New Roman"/>
        </w:rPr>
        <w:t xml:space="preserve"> </w:t>
      </w:r>
    </w:p>
    <w:p w14:paraId="10AB4867" w14:textId="77777777" w:rsidR="00C803D4" w:rsidRPr="001D61B5" w:rsidRDefault="00C803D4" w:rsidP="00C803D4">
      <w:pPr>
        <w:contextualSpacing/>
        <w:rPr>
          <w:rFonts w:ascii="Times New Roman" w:hAnsi="Times New Roman" w:cs="Times New Roman"/>
        </w:rPr>
      </w:pPr>
    </w:p>
    <w:p w14:paraId="16056259" w14:textId="74699F89" w:rsidR="00C803D4" w:rsidRDefault="00C803D4" w:rsidP="00C803D4">
      <w:pPr>
        <w:contextualSpacing/>
        <w:rPr>
          <w:rFonts w:ascii="Times New Roman" w:hAnsi="Times New Roman" w:cs="Times New Roman"/>
        </w:rPr>
      </w:pPr>
      <w:r w:rsidRPr="001D61B5">
        <w:rPr>
          <w:rFonts w:ascii="Times New Roman" w:hAnsi="Times New Roman" w:cs="Times New Roman"/>
        </w:rPr>
        <w:t>The J School has a</w:t>
      </w:r>
      <w:r>
        <w:rPr>
          <w:rFonts w:ascii="Times New Roman" w:hAnsi="Times New Roman" w:cs="Times New Roman"/>
        </w:rPr>
        <w:t xml:space="preserve"> dedicated</w:t>
      </w:r>
      <w:r w:rsidRPr="001D61B5">
        <w:rPr>
          <w:rFonts w:ascii="Times New Roman" w:hAnsi="Times New Roman" w:cs="Times New Roman"/>
        </w:rPr>
        <w:t xml:space="preserve"> internship coordinator</w:t>
      </w:r>
      <w:r>
        <w:rPr>
          <w:rFonts w:ascii="Times New Roman" w:hAnsi="Times New Roman" w:cs="Times New Roman"/>
        </w:rPr>
        <w:t xml:space="preserve"> (Dr. </w:t>
      </w:r>
      <w:r w:rsidR="007A4F87">
        <w:rPr>
          <w:rFonts w:ascii="Times New Roman" w:hAnsi="Times New Roman" w:cs="Times New Roman"/>
        </w:rPr>
        <w:t>Tara Walker</w:t>
      </w:r>
      <w:r>
        <w:rPr>
          <w:rFonts w:ascii="Times New Roman" w:hAnsi="Times New Roman" w:cs="Times New Roman"/>
        </w:rPr>
        <w:t>)</w:t>
      </w:r>
      <w:r w:rsidRPr="001D61B5">
        <w:rPr>
          <w:rFonts w:ascii="Times New Roman" w:hAnsi="Times New Roman" w:cs="Times New Roman"/>
        </w:rPr>
        <w:t xml:space="preserve"> who manages our internship program.  </w:t>
      </w:r>
    </w:p>
    <w:p w14:paraId="679ABC62" w14:textId="77777777" w:rsidR="00C803D4" w:rsidRDefault="00C803D4" w:rsidP="00C803D4">
      <w:pPr>
        <w:contextualSpacing/>
        <w:rPr>
          <w:rFonts w:ascii="Times New Roman" w:hAnsi="Times New Roman" w:cs="Times New Roman"/>
        </w:rPr>
      </w:pPr>
    </w:p>
    <w:p w14:paraId="3639E374" w14:textId="77777777" w:rsidR="00C803D4" w:rsidRPr="001D61B5" w:rsidRDefault="00C803D4" w:rsidP="00C803D4">
      <w:pPr>
        <w:contextualSpacing/>
        <w:rPr>
          <w:rFonts w:ascii="Times New Roman" w:hAnsi="Times New Roman" w:cs="Times New Roman"/>
        </w:rPr>
      </w:pPr>
      <w:r w:rsidRPr="001D61B5">
        <w:rPr>
          <w:rFonts w:ascii="Times New Roman" w:hAnsi="Times New Roman" w:cs="Times New Roman"/>
        </w:rPr>
        <w:t>Before a student participates in an internship and/or receives credit, he/she must have the internship approved. A separate online form is available for students to complete which provides a brief job description as well as a timeframe for start and completion of the internship and contact information for the supervisor.</w:t>
      </w:r>
    </w:p>
    <w:p w14:paraId="65D7A989" w14:textId="77777777" w:rsidR="00C803D4" w:rsidRDefault="00C803D4" w:rsidP="00C803D4">
      <w:pPr>
        <w:contextualSpacing/>
        <w:rPr>
          <w:rFonts w:ascii="Times New Roman" w:hAnsi="Times New Roman" w:cs="Times New Roman"/>
        </w:rPr>
      </w:pPr>
    </w:p>
    <w:p w14:paraId="1D8FE927" w14:textId="0F8CFBBB" w:rsidR="00C803D4" w:rsidRPr="001D61B5" w:rsidRDefault="00C803D4" w:rsidP="00C803D4">
      <w:pPr>
        <w:contextualSpacing/>
        <w:rPr>
          <w:rFonts w:ascii="Times New Roman" w:hAnsi="Times New Roman" w:cs="Times New Roman"/>
        </w:rPr>
      </w:pPr>
      <w:r>
        <w:rPr>
          <w:rFonts w:ascii="Times New Roman" w:hAnsi="Times New Roman" w:cs="Times New Roman"/>
        </w:rPr>
        <w:t xml:space="preserve">The internship </w:t>
      </w:r>
      <w:r w:rsidRPr="001D61B5">
        <w:rPr>
          <w:rFonts w:ascii="Times New Roman" w:hAnsi="Times New Roman" w:cs="Times New Roman"/>
        </w:rPr>
        <w:t xml:space="preserve">evaluation </w:t>
      </w:r>
      <w:r w:rsidR="007F095A">
        <w:rPr>
          <w:rFonts w:ascii="Times New Roman" w:hAnsi="Times New Roman" w:cs="Times New Roman"/>
        </w:rPr>
        <w:t>is</w:t>
      </w:r>
      <w:r w:rsidRPr="001D61B5">
        <w:rPr>
          <w:rFonts w:ascii="Times New Roman" w:hAnsi="Times New Roman" w:cs="Times New Roman"/>
        </w:rPr>
        <w:t xml:space="preserve"> an electronic form that may be completed by supervisors online.  This ma</w:t>
      </w:r>
      <w:r w:rsidR="007F095A">
        <w:rPr>
          <w:rFonts w:ascii="Times New Roman" w:hAnsi="Times New Roman" w:cs="Times New Roman"/>
        </w:rPr>
        <w:t>kes</w:t>
      </w:r>
      <w:r w:rsidRPr="001D61B5">
        <w:rPr>
          <w:rFonts w:ascii="Times New Roman" w:hAnsi="Times New Roman" w:cs="Times New Roman"/>
        </w:rPr>
        <w:t xml:space="preserve"> it easier for supervisors to complete but also ma</w:t>
      </w:r>
      <w:r w:rsidR="007F095A">
        <w:rPr>
          <w:rFonts w:ascii="Times New Roman" w:hAnsi="Times New Roman" w:cs="Times New Roman"/>
        </w:rPr>
        <w:t>kes</w:t>
      </w:r>
      <w:r w:rsidRPr="001D61B5">
        <w:rPr>
          <w:rFonts w:ascii="Times New Roman" w:hAnsi="Times New Roman" w:cs="Times New Roman"/>
        </w:rPr>
        <w:t xml:space="preserve"> it easier for us as a school to analyze the data.</w:t>
      </w:r>
    </w:p>
    <w:p w14:paraId="34F044BA" w14:textId="77777777" w:rsidR="00C803D4" w:rsidRPr="001D61B5" w:rsidRDefault="00C803D4" w:rsidP="00C803D4">
      <w:pPr>
        <w:contextualSpacing/>
        <w:rPr>
          <w:rFonts w:ascii="Times New Roman" w:hAnsi="Times New Roman" w:cs="Times New Roman"/>
        </w:rPr>
      </w:pPr>
    </w:p>
    <w:p w14:paraId="008958F5" w14:textId="2EA1F35A" w:rsidR="00C803D4" w:rsidRPr="001D61B5" w:rsidRDefault="00C803D4" w:rsidP="00C803D4">
      <w:pPr>
        <w:contextualSpacing/>
        <w:rPr>
          <w:rFonts w:ascii="Times New Roman" w:hAnsi="Times New Roman" w:cs="Times New Roman"/>
        </w:rPr>
      </w:pPr>
      <w:r w:rsidRPr="001D61B5">
        <w:rPr>
          <w:rFonts w:ascii="Times New Roman" w:hAnsi="Times New Roman" w:cs="Times New Roman"/>
        </w:rPr>
        <w:t>This internship evaluation form notes not only the number of hours earned but also assesses the students’ work. Questions asked speak to some of the Program Objectives as well as questions related to professionalism.</w:t>
      </w:r>
      <w:r>
        <w:rPr>
          <w:rFonts w:ascii="Times New Roman" w:hAnsi="Times New Roman" w:cs="Times New Roman"/>
        </w:rPr>
        <w:t xml:space="preserve"> </w:t>
      </w:r>
    </w:p>
    <w:p w14:paraId="30266A20" w14:textId="77777777" w:rsidR="00C803D4" w:rsidRPr="001D61B5" w:rsidRDefault="00C803D4" w:rsidP="00C803D4">
      <w:pPr>
        <w:contextualSpacing/>
        <w:rPr>
          <w:rFonts w:ascii="Times New Roman" w:hAnsi="Times New Roman" w:cs="Times New Roman"/>
        </w:rPr>
      </w:pPr>
    </w:p>
    <w:p w14:paraId="4CC20D2A" w14:textId="71E44D88" w:rsidR="00C803D4" w:rsidRPr="001D61B5" w:rsidRDefault="00C803D4" w:rsidP="00C803D4">
      <w:pPr>
        <w:contextualSpacing/>
        <w:rPr>
          <w:rFonts w:ascii="Times New Roman" w:hAnsi="Times New Roman" w:cs="Times New Roman"/>
        </w:rPr>
      </w:pPr>
      <w:r w:rsidRPr="001D61B5">
        <w:rPr>
          <w:rFonts w:ascii="Times New Roman" w:hAnsi="Times New Roman" w:cs="Times New Roman"/>
        </w:rPr>
        <w:t>Internships may be done at any time in a student’s career but are typically done during the junior summer. Given the digital nature of the field, internships may also be done while on campus with organizations and companies that are not in the local area. In the past, geographic location has been a barrier to semester-long student internships but that barrier is breaking down. Additionally, with more and more classes offered online, students may also continue their studies at St. Bonaventure University while participating in a semester-long internship in another geographic location. Regardless of time and/or location, all internship supervisors must complete the internship evaluation.</w:t>
      </w:r>
      <w:r w:rsidR="007F095A">
        <w:rPr>
          <w:rFonts w:ascii="Times New Roman" w:hAnsi="Times New Roman" w:cs="Times New Roman"/>
        </w:rPr>
        <w:t xml:space="preserve"> The onus is on the student to ensure the advisor completes the form.</w:t>
      </w:r>
    </w:p>
    <w:p w14:paraId="3979EFE8" w14:textId="77777777" w:rsidR="00C803D4" w:rsidRPr="001D61B5" w:rsidRDefault="00C803D4" w:rsidP="00C803D4">
      <w:pPr>
        <w:contextualSpacing/>
        <w:rPr>
          <w:rFonts w:ascii="Times New Roman" w:hAnsi="Times New Roman" w:cs="Times New Roman"/>
        </w:rPr>
      </w:pPr>
    </w:p>
    <w:p w14:paraId="15F56968" w14:textId="77777777" w:rsidR="00C803D4" w:rsidRPr="001D61B5" w:rsidRDefault="00C803D4" w:rsidP="00C803D4">
      <w:pPr>
        <w:contextualSpacing/>
        <w:outlineLvl w:val="0"/>
        <w:rPr>
          <w:rFonts w:ascii="Times New Roman" w:hAnsi="Times New Roman" w:cs="Times New Roman"/>
          <w:i/>
        </w:rPr>
      </w:pPr>
      <w:r w:rsidRPr="001D61B5">
        <w:rPr>
          <w:rFonts w:ascii="Times New Roman" w:hAnsi="Times New Roman" w:cs="Times New Roman"/>
          <w:i/>
        </w:rPr>
        <w:t>How will it be used?</w:t>
      </w:r>
    </w:p>
    <w:p w14:paraId="61316452" w14:textId="6846FF33" w:rsidR="00C803D4" w:rsidRPr="001D61B5" w:rsidRDefault="007F095A" w:rsidP="00C803D4">
      <w:pPr>
        <w:contextualSpacing/>
        <w:rPr>
          <w:rFonts w:ascii="Times New Roman" w:hAnsi="Times New Roman" w:cs="Times New Roman"/>
        </w:rPr>
      </w:pPr>
      <w:r w:rsidRPr="001D61B5">
        <w:rPr>
          <w:rFonts w:ascii="Times New Roman" w:hAnsi="Times New Roman" w:cs="Times New Roman"/>
        </w:rPr>
        <w:t xml:space="preserve">This assessment helps to address our program objectives.  Additionally, it </w:t>
      </w:r>
      <w:r>
        <w:rPr>
          <w:rFonts w:ascii="Times New Roman" w:hAnsi="Times New Roman" w:cs="Times New Roman"/>
        </w:rPr>
        <w:t>provides feedback from</w:t>
      </w:r>
      <w:r w:rsidRPr="001D61B5">
        <w:rPr>
          <w:rFonts w:ascii="Times New Roman" w:hAnsi="Times New Roman" w:cs="Times New Roman"/>
        </w:rPr>
        <w:t xml:space="preserve"> alumni/professionals. </w:t>
      </w:r>
      <w:r w:rsidR="00C803D4" w:rsidRPr="001D61B5">
        <w:rPr>
          <w:rFonts w:ascii="Times New Roman" w:hAnsi="Times New Roman" w:cs="Times New Roman"/>
        </w:rPr>
        <w:t xml:space="preserve">Data from the internship survey are both qualitative and quantitative. This invaluable information serves as a critique of our programs by industry professionals, some of whom may be alumni.  </w:t>
      </w:r>
    </w:p>
    <w:p w14:paraId="3EE29201" w14:textId="77777777" w:rsidR="00C803D4" w:rsidRPr="001D61B5" w:rsidRDefault="00C803D4" w:rsidP="00C803D4">
      <w:pPr>
        <w:contextualSpacing/>
        <w:rPr>
          <w:rFonts w:ascii="Times New Roman" w:hAnsi="Times New Roman" w:cs="Times New Roman"/>
        </w:rPr>
      </w:pPr>
    </w:p>
    <w:p w14:paraId="1507FFA4" w14:textId="0CF06363" w:rsidR="00C803D4" w:rsidRPr="001D61B5" w:rsidRDefault="00C803D4" w:rsidP="00C803D4">
      <w:pPr>
        <w:contextualSpacing/>
        <w:rPr>
          <w:rFonts w:ascii="Times New Roman" w:hAnsi="Times New Roman" w:cs="Times New Roman"/>
        </w:rPr>
      </w:pPr>
      <w:r w:rsidRPr="001D61B5">
        <w:rPr>
          <w:rFonts w:ascii="Times New Roman" w:hAnsi="Times New Roman" w:cs="Times New Roman"/>
        </w:rPr>
        <w:t>Data will be analyzed by the internship</w:t>
      </w:r>
      <w:r>
        <w:rPr>
          <w:rFonts w:ascii="Times New Roman" w:hAnsi="Times New Roman" w:cs="Times New Roman"/>
        </w:rPr>
        <w:t xml:space="preserve"> coordinator</w:t>
      </w:r>
      <w:r w:rsidRPr="001D61B5">
        <w:rPr>
          <w:rFonts w:ascii="Times New Roman" w:hAnsi="Times New Roman" w:cs="Times New Roman"/>
        </w:rPr>
        <w:t xml:space="preserve"> and </w:t>
      </w:r>
      <w:r>
        <w:rPr>
          <w:rFonts w:ascii="Times New Roman" w:hAnsi="Times New Roman" w:cs="Times New Roman"/>
        </w:rPr>
        <w:t xml:space="preserve">the </w:t>
      </w:r>
      <w:r w:rsidRPr="001D61B5">
        <w:rPr>
          <w:rFonts w:ascii="Times New Roman" w:hAnsi="Times New Roman" w:cs="Times New Roman"/>
        </w:rPr>
        <w:t>assessment committee in the summer of each year. We do not delineate student year in the assessment but look at all evaluations from the previous calendar year. As noted, those students are primarily in the junior or senior year. Data and the associated evaluation are included in the yearly assessment report.</w:t>
      </w:r>
    </w:p>
    <w:p w14:paraId="6EE6F0CB" w14:textId="77777777" w:rsidR="00A67472" w:rsidRPr="001D61B5" w:rsidRDefault="00A67472" w:rsidP="001D61B5">
      <w:pPr>
        <w:contextualSpacing/>
        <w:rPr>
          <w:rFonts w:ascii="Times New Roman" w:hAnsi="Times New Roman" w:cs="Times New Roman"/>
        </w:rPr>
      </w:pPr>
    </w:p>
    <w:p w14:paraId="2CB0A11F" w14:textId="77777777" w:rsidR="00905822" w:rsidRDefault="00905822" w:rsidP="001D61B5">
      <w:pPr>
        <w:contextualSpacing/>
        <w:rPr>
          <w:rFonts w:ascii="Times New Roman" w:hAnsi="Times New Roman" w:cs="Times New Roman"/>
        </w:rPr>
      </w:pPr>
    </w:p>
    <w:p w14:paraId="0F21E207" w14:textId="77777777" w:rsidR="000B060D" w:rsidRDefault="00905822" w:rsidP="001D61B5">
      <w:pPr>
        <w:contextualSpacing/>
        <w:rPr>
          <w:rFonts w:ascii="Times New Roman" w:hAnsi="Times New Roman" w:cs="Times New Roman"/>
          <w:b/>
        </w:rPr>
      </w:pPr>
      <w:r>
        <w:rPr>
          <w:rFonts w:ascii="Times New Roman" w:hAnsi="Times New Roman" w:cs="Times New Roman"/>
          <w:b/>
        </w:rPr>
        <w:t>Undergraduate Assessment Timeline</w:t>
      </w:r>
    </w:p>
    <w:p w14:paraId="21E8F020" w14:textId="799EBCF9" w:rsidR="000B060D" w:rsidRDefault="000B060D" w:rsidP="001D61B5">
      <w:pPr>
        <w:contextualSpacing/>
        <w:rPr>
          <w:rFonts w:ascii="Times New Roman" w:hAnsi="Times New Roman" w:cs="Times New Roman"/>
        </w:rPr>
      </w:pPr>
      <w:r w:rsidRPr="00231359">
        <w:rPr>
          <w:rFonts w:ascii="Times New Roman" w:hAnsi="Times New Roman" w:cs="Times New Roman"/>
          <w:i/>
        </w:rPr>
        <w:t xml:space="preserve">Beginning of </w:t>
      </w:r>
      <w:r w:rsidR="007A4F87">
        <w:rPr>
          <w:rFonts w:ascii="Times New Roman" w:hAnsi="Times New Roman" w:cs="Times New Roman"/>
          <w:i/>
        </w:rPr>
        <w:t>f</w:t>
      </w:r>
      <w:r w:rsidRPr="00231359">
        <w:rPr>
          <w:rFonts w:ascii="Times New Roman" w:hAnsi="Times New Roman" w:cs="Times New Roman"/>
          <w:i/>
        </w:rPr>
        <w:t xml:space="preserve">all </w:t>
      </w:r>
      <w:r w:rsidR="007A4F87">
        <w:rPr>
          <w:rFonts w:ascii="Times New Roman" w:hAnsi="Times New Roman" w:cs="Times New Roman"/>
          <w:i/>
        </w:rPr>
        <w:t>s</w:t>
      </w:r>
      <w:r w:rsidRPr="00231359">
        <w:rPr>
          <w:rFonts w:ascii="Times New Roman" w:hAnsi="Times New Roman" w:cs="Times New Roman"/>
          <w:i/>
        </w:rPr>
        <w:t>emester</w:t>
      </w:r>
      <w:r>
        <w:rPr>
          <w:rFonts w:ascii="Times New Roman" w:hAnsi="Times New Roman" w:cs="Times New Roman"/>
        </w:rPr>
        <w:t>: Administer Pre</w:t>
      </w:r>
      <w:r w:rsidR="00C459EC">
        <w:rPr>
          <w:rFonts w:ascii="Times New Roman" w:hAnsi="Times New Roman" w:cs="Times New Roman"/>
        </w:rPr>
        <w:t xml:space="preserve">-Post </w:t>
      </w:r>
      <w:r>
        <w:rPr>
          <w:rFonts w:ascii="Times New Roman" w:hAnsi="Times New Roman" w:cs="Times New Roman"/>
        </w:rPr>
        <w:t>Test in JMC 101</w:t>
      </w:r>
      <w:r w:rsidR="007A4F87">
        <w:rPr>
          <w:rFonts w:ascii="Times New Roman" w:hAnsi="Times New Roman" w:cs="Times New Roman"/>
        </w:rPr>
        <w:t>.</w:t>
      </w:r>
    </w:p>
    <w:p w14:paraId="0050BD57" w14:textId="6457CA66" w:rsidR="00C459EC" w:rsidRDefault="000B060D" w:rsidP="001D61B5">
      <w:pPr>
        <w:contextualSpacing/>
        <w:rPr>
          <w:rFonts w:ascii="Times New Roman" w:hAnsi="Times New Roman" w:cs="Times New Roman"/>
        </w:rPr>
      </w:pPr>
      <w:r w:rsidRPr="00231359">
        <w:rPr>
          <w:rFonts w:ascii="Times New Roman" w:hAnsi="Times New Roman" w:cs="Times New Roman"/>
          <w:i/>
        </w:rPr>
        <w:t xml:space="preserve">End of Fall </w:t>
      </w:r>
      <w:r w:rsidR="007A4F87">
        <w:rPr>
          <w:rFonts w:ascii="Times New Roman" w:hAnsi="Times New Roman" w:cs="Times New Roman"/>
          <w:i/>
        </w:rPr>
        <w:t>and spring s</w:t>
      </w:r>
      <w:r w:rsidRPr="00231359">
        <w:rPr>
          <w:rFonts w:ascii="Times New Roman" w:hAnsi="Times New Roman" w:cs="Times New Roman"/>
          <w:i/>
        </w:rPr>
        <w:t>emester</w:t>
      </w:r>
      <w:r w:rsidR="007A4F87">
        <w:rPr>
          <w:rFonts w:ascii="Times New Roman" w:hAnsi="Times New Roman" w:cs="Times New Roman"/>
          <w:i/>
        </w:rPr>
        <w:t>s</w:t>
      </w:r>
      <w:r>
        <w:rPr>
          <w:rFonts w:ascii="Times New Roman" w:hAnsi="Times New Roman" w:cs="Times New Roman"/>
        </w:rPr>
        <w:t xml:space="preserve">: Administer </w:t>
      </w:r>
      <w:r w:rsidR="00C459EC">
        <w:rPr>
          <w:rFonts w:ascii="Times New Roman" w:hAnsi="Times New Roman" w:cs="Times New Roman"/>
        </w:rPr>
        <w:t>Pre-</w:t>
      </w:r>
      <w:r>
        <w:rPr>
          <w:rFonts w:ascii="Times New Roman" w:hAnsi="Times New Roman" w:cs="Times New Roman"/>
        </w:rPr>
        <w:t>Post</w:t>
      </w:r>
      <w:r w:rsidR="00C459EC">
        <w:rPr>
          <w:rFonts w:ascii="Times New Roman" w:hAnsi="Times New Roman" w:cs="Times New Roman"/>
        </w:rPr>
        <w:t xml:space="preserve"> </w:t>
      </w:r>
      <w:r>
        <w:rPr>
          <w:rFonts w:ascii="Times New Roman" w:hAnsi="Times New Roman" w:cs="Times New Roman"/>
        </w:rPr>
        <w:t xml:space="preserve">Test in </w:t>
      </w:r>
      <w:r w:rsidR="007A4F87">
        <w:rPr>
          <w:rFonts w:ascii="Times New Roman" w:hAnsi="Times New Roman" w:cs="Times New Roman"/>
        </w:rPr>
        <w:t>in</w:t>
      </w:r>
      <w:r w:rsidR="00C459EC">
        <w:rPr>
          <w:rFonts w:ascii="Times New Roman" w:hAnsi="Times New Roman" w:cs="Times New Roman"/>
        </w:rPr>
        <w:t xml:space="preserve"> </w:t>
      </w:r>
      <w:r>
        <w:rPr>
          <w:rFonts w:ascii="Times New Roman" w:hAnsi="Times New Roman" w:cs="Times New Roman"/>
        </w:rPr>
        <w:t>JMC/SC 499; Conduct Comprehensive Evaluation in JMC/SC 499</w:t>
      </w:r>
      <w:r w:rsidR="007A4F87">
        <w:rPr>
          <w:rFonts w:ascii="Times New Roman" w:hAnsi="Times New Roman" w:cs="Times New Roman"/>
        </w:rPr>
        <w:t>.</w:t>
      </w:r>
    </w:p>
    <w:p w14:paraId="5D9E8C05" w14:textId="3FD7314B" w:rsidR="00C459EC" w:rsidRDefault="00C459EC" w:rsidP="00C459EC">
      <w:pPr>
        <w:contextualSpacing/>
        <w:rPr>
          <w:rFonts w:ascii="Times New Roman" w:hAnsi="Times New Roman" w:cs="Times New Roman"/>
        </w:rPr>
      </w:pPr>
      <w:r w:rsidRPr="00231359">
        <w:rPr>
          <w:rFonts w:ascii="Times New Roman" w:hAnsi="Times New Roman" w:cs="Times New Roman"/>
          <w:i/>
        </w:rPr>
        <w:t>Summer</w:t>
      </w:r>
      <w:r>
        <w:rPr>
          <w:rFonts w:ascii="Times New Roman" w:hAnsi="Times New Roman" w:cs="Times New Roman"/>
        </w:rPr>
        <w:t xml:space="preserve">: </w:t>
      </w:r>
      <w:r w:rsidR="007A4F87">
        <w:rPr>
          <w:rFonts w:ascii="Times New Roman" w:hAnsi="Times New Roman" w:cs="Times New Roman"/>
        </w:rPr>
        <w:t>Review of available assessment materials is collected, analyzed and reported.</w:t>
      </w:r>
      <w:r>
        <w:rPr>
          <w:rFonts w:ascii="Times New Roman" w:hAnsi="Times New Roman" w:cs="Times New Roman"/>
        </w:rPr>
        <w:t xml:space="preserve"> </w:t>
      </w:r>
    </w:p>
    <w:p w14:paraId="266E7834" w14:textId="31493DE0" w:rsidR="00C459EC" w:rsidRDefault="00C459EC" w:rsidP="00C459EC">
      <w:pPr>
        <w:contextualSpacing/>
        <w:rPr>
          <w:rFonts w:ascii="Times New Roman" w:hAnsi="Times New Roman" w:cs="Times New Roman"/>
        </w:rPr>
      </w:pPr>
      <w:r w:rsidRPr="00231359">
        <w:rPr>
          <w:rFonts w:ascii="Times New Roman" w:hAnsi="Times New Roman" w:cs="Times New Roman"/>
          <w:i/>
        </w:rPr>
        <w:t>Late Summer/Early Fall</w:t>
      </w:r>
      <w:r>
        <w:rPr>
          <w:rFonts w:ascii="Times New Roman" w:hAnsi="Times New Roman" w:cs="Times New Roman"/>
        </w:rPr>
        <w:t xml:space="preserve">: Assessment </w:t>
      </w:r>
      <w:r w:rsidR="007A4F87">
        <w:rPr>
          <w:rFonts w:ascii="Times New Roman" w:hAnsi="Times New Roman" w:cs="Times New Roman"/>
        </w:rPr>
        <w:t>report shared with faculty at first faculty meeting of the academic year.</w:t>
      </w:r>
    </w:p>
    <w:p w14:paraId="77063B4E" w14:textId="77777777" w:rsidR="00A67472" w:rsidRPr="001D61B5" w:rsidRDefault="00A67472" w:rsidP="001D61B5">
      <w:pPr>
        <w:contextualSpacing/>
        <w:rPr>
          <w:rFonts w:ascii="Times New Roman" w:hAnsi="Times New Roman" w:cs="Times New Roman"/>
        </w:rPr>
      </w:pPr>
      <w:r w:rsidRPr="001D61B5">
        <w:rPr>
          <w:rFonts w:ascii="Times New Roman" w:hAnsi="Times New Roman" w:cs="Times New Roman"/>
        </w:rPr>
        <w:br w:type="page"/>
      </w:r>
    </w:p>
    <w:p w14:paraId="4E12BCA3" w14:textId="77777777" w:rsidR="007A4F87" w:rsidRPr="00762752" w:rsidRDefault="007A4F87" w:rsidP="007A4F87">
      <w:pPr>
        <w:pStyle w:val="ColorfulList-Accent11"/>
        <w:spacing w:line="240" w:lineRule="auto"/>
        <w:ind w:left="0"/>
        <w:jc w:val="center"/>
        <w:outlineLvl w:val="0"/>
        <w:rPr>
          <w:rFonts w:ascii="Times New Roman" w:hAnsi="Times New Roman"/>
          <w:b/>
          <w:sz w:val="28"/>
          <w:szCs w:val="24"/>
        </w:rPr>
      </w:pPr>
      <w:r w:rsidRPr="00762752">
        <w:rPr>
          <w:rFonts w:ascii="Times New Roman" w:hAnsi="Times New Roman"/>
          <w:b/>
          <w:sz w:val="28"/>
          <w:szCs w:val="24"/>
        </w:rPr>
        <w:lastRenderedPageBreak/>
        <w:t>Assessment Plan for Graduate Programs</w:t>
      </w:r>
    </w:p>
    <w:p w14:paraId="3FDB9E71" w14:textId="34FF76E5" w:rsidR="007A4F87" w:rsidRPr="00762752" w:rsidRDefault="007A4F87" w:rsidP="007A4F87">
      <w:pPr>
        <w:pStyle w:val="ColorfulList-Accent11"/>
        <w:spacing w:line="240" w:lineRule="auto"/>
        <w:ind w:left="0"/>
        <w:jc w:val="center"/>
        <w:outlineLvl w:val="0"/>
        <w:rPr>
          <w:rFonts w:ascii="Times New Roman" w:hAnsi="Times New Roman"/>
          <w:b/>
          <w:sz w:val="28"/>
          <w:szCs w:val="24"/>
        </w:rPr>
      </w:pPr>
      <w:r w:rsidRPr="00762752">
        <w:rPr>
          <w:rFonts w:ascii="Times New Roman" w:hAnsi="Times New Roman"/>
          <w:b/>
          <w:sz w:val="28"/>
          <w:szCs w:val="24"/>
        </w:rPr>
        <w:t>M.A. [Strategic] Leadership</w:t>
      </w:r>
      <w:r w:rsidR="00354669">
        <w:rPr>
          <w:rFonts w:ascii="Times New Roman" w:hAnsi="Times New Roman"/>
          <w:b/>
          <w:sz w:val="28"/>
          <w:szCs w:val="24"/>
        </w:rPr>
        <w:t>*</w:t>
      </w:r>
      <w:r w:rsidRPr="00762752">
        <w:rPr>
          <w:rFonts w:ascii="Times New Roman" w:hAnsi="Times New Roman"/>
          <w:b/>
          <w:sz w:val="28"/>
          <w:szCs w:val="24"/>
        </w:rPr>
        <w:t xml:space="preserve"> </w:t>
      </w:r>
    </w:p>
    <w:p w14:paraId="675A3E19" w14:textId="478100B7" w:rsidR="007A4F87" w:rsidRPr="00762752" w:rsidRDefault="007A4F87" w:rsidP="007A4F87">
      <w:pPr>
        <w:pStyle w:val="ColorfulList-Accent11"/>
        <w:spacing w:line="240" w:lineRule="auto"/>
        <w:ind w:left="0"/>
        <w:jc w:val="center"/>
        <w:rPr>
          <w:rFonts w:ascii="Times New Roman" w:hAnsi="Times New Roman"/>
          <w:b/>
          <w:sz w:val="28"/>
          <w:szCs w:val="24"/>
        </w:rPr>
      </w:pPr>
      <w:r w:rsidRPr="00762752">
        <w:rPr>
          <w:rFonts w:ascii="Times New Roman" w:hAnsi="Times New Roman"/>
          <w:b/>
          <w:sz w:val="28"/>
          <w:szCs w:val="24"/>
        </w:rPr>
        <w:t>M.A. [Integrated Marketing] Communication</w:t>
      </w:r>
      <w:r w:rsidR="002D1E92">
        <w:rPr>
          <w:rFonts w:ascii="Times New Roman" w:hAnsi="Times New Roman"/>
          <w:b/>
          <w:sz w:val="28"/>
          <w:szCs w:val="24"/>
        </w:rPr>
        <w:t>[s]</w:t>
      </w:r>
      <w:r w:rsidR="00354669">
        <w:rPr>
          <w:rFonts w:ascii="Times New Roman" w:hAnsi="Times New Roman"/>
          <w:b/>
          <w:sz w:val="28"/>
          <w:szCs w:val="24"/>
        </w:rPr>
        <w:t>*</w:t>
      </w:r>
      <w:r w:rsidRPr="00762752">
        <w:rPr>
          <w:rFonts w:ascii="Times New Roman" w:hAnsi="Times New Roman"/>
          <w:b/>
          <w:sz w:val="28"/>
          <w:szCs w:val="24"/>
        </w:rPr>
        <w:t xml:space="preserve"> </w:t>
      </w:r>
    </w:p>
    <w:p w14:paraId="0C0D3840" w14:textId="77777777" w:rsidR="007A4F87" w:rsidRPr="00762752" w:rsidRDefault="007A4F87" w:rsidP="007A4F87">
      <w:pPr>
        <w:pStyle w:val="ColorfulList-Accent11"/>
        <w:spacing w:line="240" w:lineRule="auto"/>
        <w:ind w:left="0"/>
        <w:jc w:val="center"/>
        <w:rPr>
          <w:rFonts w:ascii="Times New Roman" w:hAnsi="Times New Roman"/>
          <w:b/>
          <w:sz w:val="28"/>
          <w:szCs w:val="24"/>
        </w:rPr>
      </w:pPr>
      <w:r w:rsidRPr="00762752">
        <w:rPr>
          <w:rFonts w:ascii="Times New Roman" w:hAnsi="Times New Roman"/>
          <w:b/>
          <w:sz w:val="28"/>
          <w:szCs w:val="24"/>
        </w:rPr>
        <w:t>M.A. Sports Journalism</w:t>
      </w:r>
    </w:p>
    <w:p w14:paraId="7233A9B1" w14:textId="3B0537EF" w:rsidR="007A4F87" w:rsidRDefault="007A4F87" w:rsidP="007A4F87">
      <w:pPr>
        <w:pStyle w:val="ColorfulList-Accent11"/>
        <w:spacing w:line="240" w:lineRule="auto"/>
        <w:ind w:left="0"/>
        <w:jc w:val="center"/>
        <w:rPr>
          <w:rFonts w:ascii="Times New Roman" w:hAnsi="Times New Roman"/>
          <w:b/>
          <w:sz w:val="28"/>
          <w:szCs w:val="24"/>
        </w:rPr>
      </w:pPr>
      <w:r w:rsidRPr="00762752">
        <w:rPr>
          <w:rFonts w:ascii="Times New Roman" w:hAnsi="Times New Roman"/>
          <w:b/>
          <w:sz w:val="28"/>
          <w:szCs w:val="24"/>
        </w:rPr>
        <w:t>M.A. Digital Journalism</w:t>
      </w:r>
    </w:p>
    <w:p w14:paraId="523FA24A" w14:textId="7002376E" w:rsidR="00354669" w:rsidRPr="00354669" w:rsidRDefault="00354669" w:rsidP="007A4F87">
      <w:pPr>
        <w:pStyle w:val="ColorfulList-Accent11"/>
        <w:spacing w:line="240" w:lineRule="auto"/>
        <w:ind w:left="0"/>
        <w:jc w:val="center"/>
        <w:rPr>
          <w:rFonts w:ascii="Times New Roman" w:hAnsi="Times New Roman"/>
          <w:i/>
          <w:sz w:val="24"/>
          <w:szCs w:val="24"/>
        </w:rPr>
      </w:pPr>
      <w:r w:rsidRPr="00354669">
        <w:rPr>
          <w:rFonts w:ascii="Times New Roman" w:hAnsi="Times New Roman"/>
          <w:i/>
          <w:sz w:val="24"/>
          <w:szCs w:val="24"/>
        </w:rPr>
        <w:t xml:space="preserve">*Our MA in Leadership was formerly Strategic Leadership and our MA in Communication was formerly Integrated Marketing Communications. </w:t>
      </w:r>
    </w:p>
    <w:p w14:paraId="3C118E3F" w14:textId="77777777" w:rsidR="00A67472" w:rsidRDefault="00A24E46" w:rsidP="001D61B5">
      <w:pPr>
        <w:contextualSpacing/>
        <w:rPr>
          <w:rFonts w:ascii="Times New Roman" w:hAnsi="Times New Roman" w:cs="Times New Roman"/>
        </w:rPr>
      </w:pPr>
      <w:r w:rsidRPr="001D61B5">
        <w:rPr>
          <w:rFonts w:ascii="Times New Roman" w:hAnsi="Times New Roman" w:cs="Times New Roman"/>
        </w:rPr>
        <w:t xml:space="preserve">Graduate programs in the School of Communication are hands-on, professional programs for working professionals hoping to advance or change their careers. Learning outcomes and assessments </w:t>
      </w:r>
      <w:r w:rsidR="006A61FA">
        <w:rPr>
          <w:rFonts w:ascii="Times New Roman" w:hAnsi="Times New Roman" w:cs="Times New Roman"/>
        </w:rPr>
        <w:t>are noted</w:t>
      </w:r>
      <w:r w:rsidRPr="001D61B5">
        <w:rPr>
          <w:rFonts w:ascii="Times New Roman" w:hAnsi="Times New Roman" w:cs="Times New Roman"/>
        </w:rPr>
        <w:t>.</w:t>
      </w:r>
    </w:p>
    <w:p w14:paraId="088ADB1C" w14:textId="77777777" w:rsidR="00F67ACE" w:rsidRDefault="00F67ACE" w:rsidP="001D61B5">
      <w:pPr>
        <w:contextualSpacing/>
        <w:rPr>
          <w:rFonts w:ascii="Times New Roman" w:hAnsi="Times New Roman" w:cs="Times New Roman"/>
        </w:rPr>
      </w:pPr>
    </w:p>
    <w:p w14:paraId="52047AF1" w14:textId="1DE9A5C2" w:rsidR="00F67ACE" w:rsidRPr="00F67ACE" w:rsidRDefault="007A4F87" w:rsidP="00F67ACE">
      <w:pPr>
        <w:contextualSpacing/>
        <w:rPr>
          <w:rFonts w:ascii="Times New Roman" w:hAnsi="Times New Roman" w:cs="Times New Roman"/>
          <w:b/>
          <w:sz w:val="28"/>
          <w:szCs w:val="28"/>
        </w:rPr>
      </w:pPr>
      <w:r>
        <w:rPr>
          <w:rFonts w:ascii="Times New Roman" w:hAnsi="Times New Roman" w:cs="Times New Roman"/>
          <w:b/>
          <w:sz w:val="28"/>
          <w:szCs w:val="28"/>
        </w:rPr>
        <w:t>[</w:t>
      </w:r>
      <w:r w:rsidR="00F67ACE" w:rsidRPr="00F67ACE">
        <w:rPr>
          <w:rFonts w:ascii="Times New Roman" w:hAnsi="Times New Roman" w:cs="Times New Roman"/>
          <w:b/>
          <w:sz w:val="28"/>
          <w:szCs w:val="28"/>
        </w:rPr>
        <w:t>Strategic</w:t>
      </w:r>
      <w:r>
        <w:rPr>
          <w:rFonts w:ascii="Times New Roman" w:hAnsi="Times New Roman" w:cs="Times New Roman"/>
          <w:b/>
          <w:sz w:val="28"/>
          <w:szCs w:val="28"/>
        </w:rPr>
        <w:t>]</w:t>
      </w:r>
      <w:r w:rsidR="00F67ACE" w:rsidRPr="00F67ACE">
        <w:rPr>
          <w:rFonts w:ascii="Times New Roman" w:hAnsi="Times New Roman" w:cs="Times New Roman"/>
          <w:b/>
          <w:sz w:val="28"/>
          <w:szCs w:val="28"/>
        </w:rPr>
        <w:t xml:space="preserve"> Leadership Learning </w:t>
      </w:r>
      <w:r w:rsidR="00F67ACE">
        <w:rPr>
          <w:rFonts w:ascii="Times New Roman" w:hAnsi="Times New Roman" w:cs="Times New Roman"/>
          <w:b/>
          <w:sz w:val="28"/>
          <w:szCs w:val="28"/>
        </w:rPr>
        <w:t>Goals</w:t>
      </w:r>
    </w:p>
    <w:p w14:paraId="10ED4B1E" w14:textId="6F155069" w:rsidR="00F67ACE" w:rsidRPr="001D61B5" w:rsidRDefault="00F67ACE" w:rsidP="00F67ACE">
      <w:pPr>
        <w:contextualSpacing/>
        <w:rPr>
          <w:rFonts w:ascii="Times New Roman" w:hAnsi="Times New Roman" w:cs="Times New Roman"/>
        </w:rPr>
      </w:pPr>
      <w:r w:rsidRPr="001D61B5">
        <w:rPr>
          <w:rFonts w:ascii="Times New Roman" w:hAnsi="Times New Roman" w:cs="Times New Roman"/>
        </w:rPr>
        <w:t xml:space="preserve">Our goal in developing an assessment plan is to ensure graduates of the </w:t>
      </w:r>
      <w:r w:rsidR="00262029">
        <w:rPr>
          <w:rFonts w:ascii="Times New Roman" w:hAnsi="Times New Roman" w:cs="Times New Roman"/>
        </w:rPr>
        <w:t>leadership</w:t>
      </w:r>
      <w:r w:rsidRPr="001D61B5">
        <w:rPr>
          <w:rFonts w:ascii="Times New Roman" w:hAnsi="Times New Roman" w:cs="Times New Roman"/>
        </w:rPr>
        <w:t xml:space="preserve"> program have the knowledge, skills, attitudes, and values described as intended outcomes of the curriculum. With this said, each course was developed to contribute to learners' achieving the outcomes of the curriculum. </w:t>
      </w:r>
    </w:p>
    <w:p w14:paraId="7A677006" w14:textId="77777777" w:rsidR="00F67ACE" w:rsidRPr="001D61B5" w:rsidRDefault="00F67ACE" w:rsidP="00F67ACE">
      <w:pPr>
        <w:contextualSpacing/>
        <w:rPr>
          <w:rFonts w:ascii="Times New Roman" w:hAnsi="Times New Roman" w:cs="Times New Roman"/>
        </w:rPr>
      </w:pPr>
    </w:p>
    <w:p w14:paraId="6D4183DF" w14:textId="77777777" w:rsidR="00F67ACE" w:rsidRPr="001D61B5" w:rsidRDefault="00F67ACE" w:rsidP="00F67ACE">
      <w:pPr>
        <w:contextualSpacing/>
        <w:rPr>
          <w:rFonts w:ascii="Times New Roman" w:hAnsi="Times New Roman" w:cs="Times New Roman"/>
        </w:rPr>
      </w:pPr>
      <w:r w:rsidRPr="001D61B5">
        <w:rPr>
          <w:rFonts w:ascii="Times New Roman" w:hAnsi="Times New Roman" w:cs="Times New Roman"/>
        </w:rPr>
        <w:t xml:space="preserve">We used input from a variety of sources to develop learning goals and objectives. Initially, administrators, faculty, alumni, students, and business professionals related to current program offerings in leadership and communication program were consulted to determine what areas of study should be considered. Other traditional and online leadership and communication programs were evaluated to determine the latest theories and research being taught at existing programs. Finally, contemporary leadership and communication theories and best practices were reviewed. </w:t>
      </w:r>
    </w:p>
    <w:p w14:paraId="056CFF39" w14:textId="77777777" w:rsidR="00F67ACE" w:rsidRPr="001D61B5" w:rsidRDefault="00F67ACE" w:rsidP="00F67ACE">
      <w:pPr>
        <w:contextualSpacing/>
        <w:rPr>
          <w:rFonts w:ascii="Times New Roman" w:hAnsi="Times New Roman" w:cs="Times New Roman"/>
        </w:rPr>
      </w:pPr>
      <w:r w:rsidRPr="001D61B5">
        <w:rPr>
          <w:rFonts w:ascii="Times New Roman" w:hAnsi="Times New Roman" w:cs="Times New Roman"/>
        </w:rPr>
        <w:t>After analysis of this data, the following goals and objectives were developed:</w:t>
      </w:r>
    </w:p>
    <w:p w14:paraId="4187CEE7" w14:textId="77777777" w:rsidR="00F67ACE" w:rsidRPr="001D61B5" w:rsidRDefault="00F67ACE" w:rsidP="00F67ACE">
      <w:pPr>
        <w:contextualSpacing/>
        <w:rPr>
          <w:rFonts w:ascii="Times New Roman" w:hAnsi="Times New Roman" w:cs="Times New Roman"/>
        </w:rPr>
      </w:pPr>
    </w:p>
    <w:p w14:paraId="4147244F" w14:textId="77777777" w:rsidR="007A4F87" w:rsidRPr="00762752" w:rsidRDefault="007A4F87" w:rsidP="007A4F87">
      <w:pPr>
        <w:contextualSpacing/>
        <w:rPr>
          <w:rFonts w:ascii="Times New Roman" w:hAnsi="Times New Roman" w:cs="Times New Roman"/>
        </w:rPr>
      </w:pPr>
      <w:r w:rsidRPr="00762752">
        <w:rPr>
          <w:rFonts w:ascii="Times New Roman" w:hAnsi="Times New Roman" w:cs="Times New Roman"/>
        </w:rPr>
        <w:t>Goal 1: Our Graduates will understand how legal, political, and ethical issues impact their professional lives.</w:t>
      </w:r>
      <w:r w:rsidRPr="00762752">
        <w:rPr>
          <w:rFonts w:ascii="Times New Roman" w:hAnsi="Times New Roman" w:cs="Times New Roman"/>
        </w:rPr>
        <w:tab/>
      </w:r>
      <w:r w:rsidRPr="00762752">
        <w:rPr>
          <w:rFonts w:ascii="Times New Roman" w:hAnsi="Times New Roman" w:cs="Times New Roman"/>
        </w:rPr>
        <w:tab/>
      </w:r>
      <w:r w:rsidRPr="00762752">
        <w:rPr>
          <w:rFonts w:ascii="Times New Roman" w:hAnsi="Times New Roman" w:cs="Times New Roman"/>
        </w:rPr>
        <w:tab/>
      </w:r>
      <w:r w:rsidRPr="00762752">
        <w:rPr>
          <w:rFonts w:ascii="Times New Roman" w:hAnsi="Times New Roman" w:cs="Times New Roman"/>
        </w:rPr>
        <w:tab/>
      </w:r>
      <w:r w:rsidRPr="00762752">
        <w:rPr>
          <w:rFonts w:ascii="Times New Roman" w:hAnsi="Times New Roman" w:cs="Times New Roman"/>
        </w:rPr>
        <w:tab/>
      </w:r>
      <w:r w:rsidRPr="00762752">
        <w:rPr>
          <w:rFonts w:ascii="Times New Roman" w:hAnsi="Times New Roman" w:cs="Times New Roman"/>
        </w:rPr>
        <w:tab/>
      </w:r>
      <w:r w:rsidRPr="00762752">
        <w:rPr>
          <w:rFonts w:ascii="Times New Roman" w:hAnsi="Times New Roman" w:cs="Times New Roman"/>
        </w:rPr>
        <w:tab/>
      </w:r>
      <w:r w:rsidRPr="00762752">
        <w:rPr>
          <w:rFonts w:ascii="Times New Roman" w:hAnsi="Times New Roman" w:cs="Times New Roman"/>
        </w:rPr>
        <w:tab/>
      </w:r>
      <w:r w:rsidRPr="00762752">
        <w:rPr>
          <w:rFonts w:ascii="Times New Roman" w:hAnsi="Times New Roman" w:cs="Times New Roman"/>
        </w:rPr>
        <w:tab/>
      </w:r>
      <w:r w:rsidRPr="00762752">
        <w:rPr>
          <w:rFonts w:ascii="Times New Roman" w:hAnsi="Times New Roman" w:cs="Times New Roman"/>
        </w:rPr>
        <w:tab/>
      </w:r>
    </w:p>
    <w:p w14:paraId="6148C19D" w14:textId="77777777" w:rsidR="007A4F87" w:rsidRPr="00762752" w:rsidRDefault="007A4F87" w:rsidP="007A4F87">
      <w:pPr>
        <w:ind w:left="720"/>
        <w:contextualSpacing/>
        <w:rPr>
          <w:rFonts w:ascii="Times New Roman" w:hAnsi="Times New Roman" w:cs="Times New Roman"/>
        </w:rPr>
      </w:pPr>
      <w:r w:rsidRPr="00762752">
        <w:rPr>
          <w:rFonts w:ascii="Times New Roman" w:hAnsi="Times New Roman" w:cs="Times New Roman"/>
        </w:rPr>
        <w:t>Objective 1.1 Our graduates will identify, discuss, and develop conclusions regarding ethical issues facing the business profession.</w:t>
      </w:r>
    </w:p>
    <w:p w14:paraId="3F3898D9" w14:textId="77777777" w:rsidR="007A4F87" w:rsidRPr="00762752" w:rsidRDefault="007A4F87" w:rsidP="007A4F87">
      <w:pPr>
        <w:ind w:left="720"/>
        <w:contextualSpacing/>
        <w:rPr>
          <w:rFonts w:ascii="Times New Roman" w:hAnsi="Times New Roman" w:cs="Times New Roman"/>
        </w:rPr>
      </w:pPr>
      <w:r w:rsidRPr="00762752">
        <w:rPr>
          <w:rFonts w:ascii="Times New Roman" w:hAnsi="Times New Roman" w:cs="Times New Roman"/>
        </w:rPr>
        <w:t xml:space="preserve">Objective 1.2 Our graduates will relate Franciscan values to contemporary leadership practices. </w:t>
      </w:r>
    </w:p>
    <w:p w14:paraId="794C9D7D" w14:textId="77777777" w:rsidR="007A4F87" w:rsidRPr="00762752" w:rsidRDefault="007A4F87" w:rsidP="007A4F87">
      <w:pPr>
        <w:ind w:left="720"/>
        <w:contextualSpacing/>
        <w:rPr>
          <w:rFonts w:ascii="Times New Roman" w:hAnsi="Times New Roman" w:cs="Times New Roman"/>
        </w:rPr>
      </w:pPr>
      <w:r w:rsidRPr="00762752">
        <w:rPr>
          <w:rFonts w:ascii="Times New Roman" w:hAnsi="Times New Roman" w:cs="Times New Roman"/>
        </w:rPr>
        <w:t>Objective 1.3 Our graduates will demonstrate knowledge of legal and political issues impacting on leadership and organizational decisions.</w:t>
      </w:r>
    </w:p>
    <w:p w14:paraId="0B42AA64" w14:textId="77777777" w:rsidR="007A4F87" w:rsidRPr="00762752" w:rsidRDefault="007A4F87" w:rsidP="007A4F87">
      <w:pPr>
        <w:contextualSpacing/>
        <w:rPr>
          <w:rFonts w:ascii="Times New Roman" w:hAnsi="Times New Roman" w:cs="Times New Roman"/>
        </w:rPr>
      </w:pPr>
    </w:p>
    <w:p w14:paraId="178F7A0C" w14:textId="77777777" w:rsidR="007A4F87" w:rsidRPr="00762752" w:rsidRDefault="007A4F87" w:rsidP="007A4F87">
      <w:pPr>
        <w:contextualSpacing/>
        <w:rPr>
          <w:rFonts w:ascii="Times New Roman" w:hAnsi="Times New Roman" w:cs="Times New Roman"/>
        </w:rPr>
      </w:pPr>
      <w:r w:rsidRPr="00762752">
        <w:rPr>
          <w:rFonts w:ascii="Times New Roman" w:hAnsi="Times New Roman" w:cs="Times New Roman"/>
        </w:rPr>
        <w:t>Learning Goal 2: Goal 2: Our graduates will be integrated and interdisciplinary thinkers.</w:t>
      </w:r>
    </w:p>
    <w:p w14:paraId="7649EF47" w14:textId="77777777" w:rsidR="007A4F87" w:rsidRPr="00762752" w:rsidRDefault="007A4F87" w:rsidP="007A4F87">
      <w:pPr>
        <w:ind w:left="720"/>
        <w:contextualSpacing/>
        <w:rPr>
          <w:rFonts w:ascii="Times New Roman" w:hAnsi="Times New Roman" w:cs="Times New Roman"/>
        </w:rPr>
      </w:pPr>
      <w:r w:rsidRPr="00762752">
        <w:rPr>
          <w:rFonts w:ascii="Times New Roman" w:hAnsi="Times New Roman" w:cs="Times New Roman"/>
        </w:rPr>
        <w:t>Objective 2.1 Our graduates will integrate a variety of leadership approaches and practices from various disciplines to analyze and evaluate organizational situations.</w:t>
      </w:r>
    </w:p>
    <w:p w14:paraId="0D6D7D98" w14:textId="77777777" w:rsidR="007A4F87" w:rsidRPr="00762752" w:rsidRDefault="007A4F87" w:rsidP="007A4F87">
      <w:pPr>
        <w:ind w:left="720"/>
        <w:contextualSpacing/>
        <w:rPr>
          <w:rFonts w:ascii="Times New Roman" w:hAnsi="Times New Roman" w:cs="Times New Roman"/>
        </w:rPr>
      </w:pPr>
      <w:r w:rsidRPr="00762752">
        <w:rPr>
          <w:rFonts w:ascii="Times New Roman" w:hAnsi="Times New Roman" w:cs="Times New Roman"/>
        </w:rPr>
        <w:t xml:space="preserve">Objective 2.2 Our graduates will integrate a variety of methods and practices from various disciplines to propose solutions to organizational problems. </w:t>
      </w:r>
    </w:p>
    <w:p w14:paraId="3C77DB01" w14:textId="77777777" w:rsidR="007A4F87" w:rsidRPr="00762752" w:rsidRDefault="007A4F87" w:rsidP="007A4F87">
      <w:pPr>
        <w:contextualSpacing/>
        <w:rPr>
          <w:rFonts w:ascii="Times New Roman" w:hAnsi="Times New Roman" w:cs="Times New Roman"/>
        </w:rPr>
      </w:pPr>
    </w:p>
    <w:p w14:paraId="5D198456" w14:textId="77777777" w:rsidR="007A4F87" w:rsidRPr="00762752" w:rsidRDefault="007A4F87" w:rsidP="007A4F87">
      <w:pPr>
        <w:contextualSpacing/>
        <w:rPr>
          <w:rFonts w:ascii="Times New Roman" w:hAnsi="Times New Roman" w:cs="Times New Roman"/>
        </w:rPr>
      </w:pPr>
      <w:r w:rsidRPr="00762752">
        <w:rPr>
          <w:rFonts w:ascii="Times New Roman" w:hAnsi="Times New Roman" w:cs="Times New Roman"/>
        </w:rPr>
        <w:t>Learning Goal 3: Our graduates will be effective communicators.</w:t>
      </w:r>
    </w:p>
    <w:p w14:paraId="36F6C251" w14:textId="77777777" w:rsidR="007A4F87" w:rsidRPr="00762752" w:rsidRDefault="007A4F87" w:rsidP="007A4F87">
      <w:pPr>
        <w:ind w:left="720"/>
        <w:contextualSpacing/>
        <w:rPr>
          <w:rFonts w:ascii="Times New Roman" w:hAnsi="Times New Roman" w:cs="Times New Roman"/>
        </w:rPr>
      </w:pPr>
      <w:r w:rsidRPr="00762752">
        <w:rPr>
          <w:rFonts w:ascii="Times New Roman" w:hAnsi="Times New Roman" w:cs="Times New Roman"/>
        </w:rPr>
        <w:t>Objective 3.1 Our graduates will write a cumulative paper analyzing a company as a final leadership project.</w:t>
      </w:r>
    </w:p>
    <w:p w14:paraId="3389668F" w14:textId="77777777" w:rsidR="007A4F87" w:rsidRPr="00762752" w:rsidRDefault="007A4F87" w:rsidP="007A4F87">
      <w:pPr>
        <w:ind w:left="720"/>
        <w:contextualSpacing/>
        <w:rPr>
          <w:rFonts w:ascii="Times New Roman" w:hAnsi="Times New Roman" w:cs="Times New Roman"/>
        </w:rPr>
      </w:pPr>
      <w:r w:rsidRPr="00762752">
        <w:rPr>
          <w:rFonts w:ascii="Times New Roman" w:hAnsi="Times New Roman" w:cs="Times New Roman"/>
        </w:rPr>
        <w:t>Objective 3.2 Our graduates will demonstrate effective written communications skills.</w:t>
      </w:r>
    </w:p>
    <w:p w14:paraId="39303A37" w14:textId="77777777" w:rsidR="007A4F87" w:rsidRPr="00762752" w:rsidRDefault="007A4F87" w:rsidP="007A4F87">
      <w:pPr>
        <w:contextualSpacing/>
        <w:rPr>
          <w:rFonts w:ascii="Times New Roman" w:hAnsi="Times New Roman" w:cs="Times New Roman"/>
        </w:rPr>
      </w:pPr>
    </w:p>
    <w:p w14:paraId="0A3627A6" w14:textId="77777777" w:rsidR="007A4F87" w:rsidRPr="00762752" w:rsidRDefault="007A4F87" w:rsidP="007A4F87">
      <w:pPr>
        <w:contextualSpacing/>
        <w:rPr>
          <w:rFonts w:ascii="Times New Roman" w:hAnsi="Times New Roman" w:cs="Times New Roman"/>
        </w:rPr>
      </w:pPr>
      <w:r w:rsidRPr="00762752">
        <w:rPr>
          <w:rFonts w:ascii="Times New Roman" w:hAnsi="Times New Roman" w:cs="Times New Roman"/>
        </w:rPr>
        <w:t>Learning Goal 4: Our graduates will use appropriate technical, analytical, and strategic techniques to resolve leadership and communication dilemmas.</w:t>
      </w:r>
    </w:p>
    <w:p w14:paraId="5A9BD2B6" w14:textId="77777777" w:rsidR="007A4F87" w:rsidRPr="00762752" w:rsidRDefault="007A4F87" w:rsidP="007A4F87">
      <w:pPr>
        <w:ind w:left="720"/>
        <w:contextualSpacing/>
        <w:rPr>
          <w:rFonts w:ascii="Times New Roman" w:hAnsi="Times New Roman" w:cs="Times New Roman"/>
        </w:rPr>
      </w:pPr>
      <w:r w:rsidRPr="00762752">
        <w:rPr>
          <w:rFonts w:ascii="Times New Roman" w:hAnsi="Times New Roman" w:cs="Times New Roman"/>
        </w:rPr>
        <w:t>Objective 4.1 Our graduates will identify appropriate communication theory and methodology to address an organizational problem or opportunity.</w:t>
      </w:r>
    </w:p>
    <w:p w14:paraId="26EF6DEE" w14:textId="77777777" w:rsidR="007A4F87" w:rsidRPr="00762752" w:rsidRDefault="007A4F87" w:rsidP="007A4F87">
      <w:pPr>
        <w:ind w:left="720"/>
        <w:contextualSpacing/>
        <w:rPr>
          <w:rFonts w:ascii="Times New Roman" w:hAnsi="Times New Roman" w:cs="Times New Roman"/>
        </w:rPr>
      </w:pPr>
      <w:r w:rsidRPr="00762752">
        <w:rPr>
          <w:rFonts w:ascii="Times New Roman" w:hAnsi="Times New Roman" w:cs="Times New Roman"/>
        </w:rPr>
        <w:t>Objective 4.2 Our graduates will resolve an organizational problem using appropriate technical and analytical techniques.</w:t>
      </w:r>
    </w:p>
    <w:p w14:paraId="4A5906D2" w14:textId="77777777" w:rsidR="007A4F87" w:rsidRPr="00762752" w:rsidRDefault="007A4F87" w:rsidP="007A4F87">
      <w:pPr>
        <w:ind w:left="720"/>
        <w:contextualSpacing/>
        <w:rPr>
          <w:rFonts w:ascii="Times New Roman" w:hAnsi="Times New Roman" w:cs="Times New Roman"/>
        </w:rPr>
      </w:pPr>
      <w:r w:rsidRPr="00762752">
        <w:rPr>
          <w:rFonts w:ascii="Times New Roman" w:hAnsi="Times New Roman" w:cs="Times New Roman"/>
        </w:rPr>
        <w:t>Objective 4.3 Our graduates will defend reasoned solutions to organizational problems.</w:t>
      </w:r>
    </w:p>
    <w:p w14:paraId="54678B71" w14:textId="77777777" w:rsidR="007A4F87" w:rsidRPr="00762752" w:rsidRDefault="007A4F87" w:rsidP="007A4F87">
      <w:pPr>
        <w:contextualSpacing/>
        <w:rPr>
          <w:rFonts w:ascii="Times New Roman" w:hAnsi="Times New Roman" w:cs="Times New Roman"/>
        </w:rPr>
      </w:pPr>
    </w:p>
    <w:p w14:paraId="235D5022" w14:textId="77777777" w:rsidR="007A4F87" w:rsidRPr="00762752" w:rsidRDefault="007A4F87" w:rsidP="007A4F87">
      <w:pPr>
        <w:contextualSpacing/>
        <w:rPr>
          <w:rFonts w:ascii="Times New Roman" w:hAnsi="Times New Roman" w:cs="Times New Roman"/>
        </w:rPr>
      </w:pPr>
      <w:r w:rsidRPr="00762752">
        <w:rPr>
          <w:rFonts w:ascii="Times New Roman" w:hAnsi="Times New Roman" w:cs="Times New Roman"/>
        </w:rPr>
        <w:t>Learning Goal 5: Our graduates will have a global perspective.</w:t>
      </w:r>
    </w:p>
    <w:p w14:paraId="4DD7F946" w14:textId="77777777" w:rsidR="007A4F87" w:rsidRPr="00762752" w:rsidRDefault="007A4F87" w:rsidP="007A4F87">
      <w:pPr>
        <w:ind w:left="720"/>
        <w:contextualSpacing/>
        <w:rPr>
          <w:rFonts w:ascii="Times New Roman" w:hAnsi="Times New Roman" w:cs="Times New Roman"/>
        </w:rPr>
      </w:pPr>
      <w:r w:rsidRPr="00762752">
        <w:rPr>
          <w:rFonts w:ascii="Times New Roman" w:hAnsi="Times New Roman" w:cs="Times New Roman"/>
        </w:rPr>
        <w:t>Objective 5.1 Our graduates will demonstrate knowledge of international issues.</w:t>
      </w:r>
    </w:p>
    <w:p w14:paraId="7182D2DC" w14:textId="6B4FC225" w:rsidR="007A4F87" w:rsidRDefault="007A4F87" w:rsidP="007A4F87">
      <w:pPr>
        <w:ind w:left="720"/>
        <w:contextualSpacing/>
        <w:rPr>
          <w:rFonts w:ascii="Times New Roman" w:hAnsi="Times New Roman" w:cs="Times New Roman"/>
        </w:rPr>
      </w:pPr>
      <w:r w:rsidRPr="00762752">
        <w:rPr>
          <w:rFonts w:ascii="Times New Roman" w:hAnsi="Times New Roman" w:cs="Times New Roman"/>
        </w:rPr>
        <w:t>Objective 5.2 Our graduates will demonstrate knowledge in working with diverse populations.</w:t>
      </w:r>
    </w:p>
    <w:p w14:paraId="4F1BB182" w14:textId="74759A0C" w:rsidR="0016658A" w:rsidRDefault="0016658A" w:rsidP="007A4F87">
      <w:pPr>
        <w:ind w:left="720"/>
        <w:contextualSpacing/>
        <w:rPr>
          <w:rFonts w:ascii="Times New Roman" w:hAnsi="Times New Roman" w:cs="Times New Roman"/>
        </w:rPr>
      </w:pPr>
    </w:p>
    <w:p w14:paraId="5EA3A5AF" w14:textId="265C8915" w:rsidR="0016658A" w:rsidRDefault="0016658A" w:rsidP="0016658A">
      <w:pPr>
        <w:contextualSpacing/>
        <w:rPr>
          <w:rFonts w:ascii="Times New Roman" w:hAnsi="Times New Roman" w:cs="Times New Roman"/>
          <w:u w:val="single"/>
        </w:rPr>
      </w:pPr>
      <w:r w:rsidRPr="0016658A">
        <w:rPr>
          <w:rFonts w:ascii="Times New Roman" w:hAnsi="Times New Roman" w:cs="Times New Roman"/>
          <w:u w:val="single"/>
        </w:rPr>
        <w:t>Curriculum Map</w:t>
      </w:r>
    </w:p>
    <w:p w14:paraId="4703AD77" w14:textId="10F3DF7E" w:rsidR="0016658A" w:rsidRPr="0016658A" w:rsidRDefault="0016658A" w:rsidP="0016658A">
      <w:pPr>
        <w:contextualSpacing/>
        <w:rPr>
          <w:rFonts w:ascii="Times New Roman" w:hAnsi="Times New Roman" w:cs="Times New Roman"/>
        </w:rPr>
      </w:pPr>
    </w:p>
    <w:tbl>
      <w:tblPr>
        <w:tblStyle w:val="TableGrid"/>
        <w:tblW w:w="0" w:type="auto"/>
        <w:tblLook w:val="04A0" w:firstRow="1" w:lastRow="0" w:firstColumn="1" w:lastColumn="0" w:noHBand="0" w:noVBand="1"/>
      </w:tblPr>
      <w:tblGrid>
        <w:gridCol w:w="5395"/>
        <w:gridCol w:w="4114"/>
      </w:tblGrid>
      <w:tr w:rsidR="0016658A" w14:paraId="2E54E17D" w14:textId="77777777" w:rsidTr="0016658A">
        <w:tc>
          <w:tcPr>
            <w:tcW w:w="5395" w:type="dxa"/>
          </w:tcPr>
          <w:p w14:paraId="397E40D3" w14:textId="3CE234D2" w:rsidR="0016658A" w:rsidRPr="0016658A" w:rsidRDefault="0016658A" w:rsidP="0016658A">
            <w:pPr>
              <w:contextualSpacing/>
              <w:jc w:val="center"/>
              <w:rPr>
                <w:rFonts w:ascii="Times New Roman" w:hAnsi="Times New Roman" w:cs="Times New Roman"/>
                <w:b/>
                <w:bCs/>
              </w:rPr>
            </w:pPr>
            <w:r w:rsidRPr="0016658A">
              <w:rPr>
                <w:rFonts w:ascii="Times New Roman" w:hAnsi="Times New Roman" w:cs="Times New Roman"/>
                <w:b/>
                <w:bCs/>
              </w:rPr>
              <w:t>Course</w:t>
            </w:r>
          </w:p>
        </w:tc>
        <w:tc>
          <w:tcPr>
            <w:tcW w:w="4114" w:type="dxa"/>
          </w:tcPr>
          <w:p w14:paraId="3B89BE43" w14:textId="035E0783" w:rsidR="0016658A" w:rsidRPr="0016658A" w:rsidRDefault="0016658A" w:rsidP="0016658A">
            <w:pPr>
              <w:contextualSpacing/>
              <w:jc w:val="center"/>
              <w:rPr>
                <w:rFonts w:ascii="Times New Roman" w:hAnsi="Times New Roman" w:cs="Times New Roman"/>
                <w:b/>
                <w:bCs/>
              </w:rPr>
            </w:pPr>
            <w:r w:rsidRPr="0016658A">
              <w:rPr>
                <w:rFonts w:ascii="Times New Roman" w:hAnsi="Times New Roman" w:cs="Times New Roman"/>
                <w:b/>
                <w:bCs/>
              </w:rPr>
              <w:t>Learning Goal Measured</w:t>
            </w:r>
          </w:p>
        </w:tc>
      </w:tr>
      <w:tr w:rsidR="0016658A" w14:paraId="7682BF62" w14:textId="77777777" w:rsidTr="0016658A">
        <w:tc>
          <w:tcPr>
            <w:tcW w:w="5395" w:type="dxa"/>
          </w:tcPr>
          <w:p w14:paraId="31FAFF3B" w14:textId="241FBBB6" w:rsidR="0016658A" w:rsidRDefault="0016658A" w:rsidP="0016658A">
            <w:pPr>
              <w:contextualSpacing/>
              <w:rPr>
                <w:rFonts w:ascii="Times New Roman" w:hAnsi="Times New Roman" w:cs="Times New Roman"/>
              </w:rPr>
            </w:pPr>
            <w:r>
              <w:rPr>
                <w:rFonts w:ascii="Times New Roman" w:hAnsi="Times New Roman" w:cs="Times New Roman"/>
              </w:rPr>
              <w:t>LEAD 605: Leadership and Values</w:t>
            </w:r>
          </w:p>
        </w:tc>
        <w:tc>
          <w:tcPr>
            <w:tcW w:w="4114" w:type="dxa"/>
          </w:tcPr>
          <w:p w14:paraId="051E4D29" w14:textId="22C2EBD8" w:rsidR="0016658A" w:rsidRDefault="0016658A" w:rsidP="0016658A">
            <w:pPr>
              <w:contextualSpacing/>
              <w:rPr>
                <w:rFonts w:ascii="Times New Roman" w:hAnsi="Times New Roman" w:cs="Times New Roman"/>
              </w:rPr>
            </w:pPr>
            <w:r>
              <w:rPr>
                <w:rFonts w:ascii="Times New Roman" w:hAnsi="Times New Roman" w:cs="Times New Roman"/>
              </w:rPr>
              <w:t>1, 2, 3</w:t>
            </w:r>
            <w:r w:rsidR="00766823">
              <w:rPr>
                <w:rFonts w:ascii="Times New Roman" w:hAnsi="Times New Roman" w:cs="Times New Roman"/>
              </w:rPr>
              <w:t>, 4, 5</w:t>
            </w:r>
          </w:p>
        </w:tc>
      </w:tr>
      <w:tr w:rsidR="0016658A" w14:paraId="48151988" w14:textId="77777777" w:rsidTr="0016658A">
        <w:tc>
          <w:tcPr>
            <w:tcW w:w="5395" w:type="dxa"/>
          </w:tcPr>
          <w:p w14:paraId="10F51A3A" w14:textId="2E32B920" w:rsidR="0016658A" w:rsidRDefault="0016658A" w:rsidP="0016658A">
            <w:pPr>
              <w:contextualSpacing/>
              <w:rPr>
                <w:rFonts w:ascii="Times New Roman" w:hAnsi="Times New Roman" w:cs="Times New Roman"/>
              </w:rPr>
            </w:pPr>
            <w:r>
              <w:rPr>
                <w:rFonts w:ascii="Times New Roman" w:hAnsi="Times New Roman" w:cs="Times New Roman"/>
              </w:rPr>
              <w:t>LEAD 610: Leadership and Diversity</w:t>
            </w:r>
          </w:p>
        </w:tc>
        <w:tc>
          <w:tcPr>
            <w:tcW w:w="4114" w:type="dxa"/>
          </w:tcPr>
          <w:p w14:paraId="25FBCDDB" w14:textId="35BF5346" w:rsidR="0016658A" w:rsidRDefault="00766823" w:rsidP="0016658A">
            <w:pPr>
              <w:contextualSpacing/>
              <w:rPr>
                <w:rFonts w:ascii="Times New Roman" w:hAnsi="Times New Roman" w:cs="Times New Roman"/>
              </w:rPr>
            </w:pPr>
            <w:r>
              <w:rPr>
                <w:rFonts w:ascii="Times New Roman" w:hAnsi="Times New Roman" w:cs="Times New Roman"/>
              </w:rPr>
              <w:t>1, 2, 3, 4, 5</w:t>
            </w:r>
          </w:p>
        </w:tc>
      </w:tr>
      <w:tr w:rsidR="0016658A" w14:paraId="2CDF3431" w14:textId="77777777" w:rsidTr="0016658A">
        <w:tc>
          <w:tcPr>
            <w:tcW w:w="5395" w:type="dxa"/>
          </w:tcPr>
          <w:p w14:paraId="6C81617A" w14:textId="6F3D7CB1" w:rsidR="0016658A" w:rsidRDefault="0016658A" w:rsidP="0016658A">
            <w:pPr>
              <w:contextualSpacing/>
              <w:rPr>
                <w:rFonts w:ascii="Times New Roman" w:hAnsi="Times New Roman" w:cs="Times New Roman"/>
              </w:rPr>
            </w:pPr>
            <w:r>
              <w:rPr>
                <w:rFonts w:ascii="Times New Roman" w:hAnsi="Times New Roman" w:cs="Times New Roman"/>
              </w:rPr>
              <w:t>LEAD 615: Talent, Culture, and HR</w:t>
            </w:r>
          </w:p>
        </w:tc>
        <w:tc>
          <w:tcPr>
            <w:tcW w:w="4114" w:type="dxa"/>
          </w:tcPr>
          <w:p w14:paraId="3A8574D0" w14:textId="6EB2B14C" w:rsidR="0016658A" w:rsidRDefault="0016658A" w:rsidP="0016658A">
            <w:pPr>
              <w:contextualSpacing/>
              <w:rPr>
                <w:rFonts w:ascii="Times New Roman" w:hAnsi="Times New Roman" w:cs="Times New Roman"/>
              </w:rPr>
            </w:pPr>
            <w:r>
              <w:rPr>
                <w:rFonts w:ascii="Times New Roman" w:hAnsi="Times New Roman" w:cs="Times New Roman"/>
              </w:rPr>
              <w:t>1, 2, 3</w:t>
            </w:r>
            <w:r w:rsidR="00766823">
              <w:rPr>
                <w:rFonts w:ascii="Times New Roman" w:hAnsi="Times New Roman" w:cs="Times New Roman"/>
              </w:rPr>
              <w:t>, 4, 5</w:t>
            </w:r>
          </w:p>
        </w:tc>
      </w:tr>
      <w:tr w:rsidR="0016658A" w14:paraId="5DB39FCF" w14:textId="77777777" w:rsidTr="0016658A">
        <w:tc>
          <w:tcPr>
            <w:tcW w:w="5395" w:type="dxa"/>
          </w:tcPr>
          <w:p w14:paraId="09E21378" w14:textId="44F25A55" w:rsidR="0016658A" w:rsidRDefault="0016658A" w:rsidP="0016658A">
            <w:pPr>
              <w:contextualSpacing/>
              <w:rPr>
                <w:rFonts w:ascii="Times New Roman" w:hAnsi="Times New Roman" w:cs="Times New Roman"/>
              </w:rPr>
            </w:pPr>
            <w:r>
              <w:rPr>
                <w:rFonts w:ascii="Times New Roman" w:hAnsi="Times New Roman" w:cs="Times New Roman"/>
              </w:rPr>
              <w:t>LEAD 620: Global Leadership</w:t>
            </w:r>
          </w:p>
        </w:tc>
        <w:tc>
          <w:tcPr>
            <w:tcW w:w="4114" w:type="dxa"/>
          </w:tcPr>
          <w:p w14:paraId="4111AA00" w14:textId="02086EEB" w:rsidR="0016658A" w:rsidRDefault="00766823" w:rsidP="0016658A">
            <w:pPr>
              <w:contextualSpacing/>
              <w:rPr>
                <w:rFonts w:ascii="Times New Roman" w:hAnsi="Times New Roman" w:cs="Times New Roman"/>
              </w:rPr>
            </w:pPr>
            <w:r>
              <w:rPr>
                <w:rFonts w:ascii="Times New Roman" w:hAnsi="Times New Roman" w:cs="Times New Roman"/>
              </w:rPr>
              <w:t xml:space="preserve">1, </w:t>
            </w:r>
            <w:r w:rsidR="0016658A">
              <w:rPr>
                <w:rFonts w:ascii="Times New Roman" w:hAnsi="Times New Roman" w:cs="Times New Roman"/>
              </w:rPr>
              <w:t xml:space="preserve">2, 3, </w:t>
            </w:r>
            <w:r>
              <w:rPr>
                <w:rFonts w:ascii="Times New Roman" w:hAnsi="Times New Roman" w:cs="Times New Roman"/>
              </w:rPr>
              <w:t xml:space="preserve">4, </w:t>
            </w:r>
            <w:r w:rsidR="0016658A">
              <w:rPr>
                <w:rFonts w:ascii="Times New Roman" w:hAnsi="Times New Roman" w:cs="Times New Roman"/>
              </w:rPr>
              <w:t>5</w:t>
            </w:r>
          </w:p>
        </w:tc>
      </w:tr>
      <w:tr w:rsidR="0016658A" w14:paraId="3170D98C" w14:textId="77777777" w:rsidTr="0016658A">
        <w:tc>
          <w:tcPr>
            <w:tcW w:w="5395" w:type="dxa"/>
          </w:tcPr>
          <w:p w14:paraId="4F06B1EC" w14:textId="636964B6" w:rsidR="0016658A" w:rsidRDefault="0016658A" w:rsidP="0016658A">
            <w:pPr>
              <w:contextualSpacing/>
              <w:rPr>
                <w:rFonts w:ascii="Times New Roman" w:hAnsi="Times New Roman" w:cs="Times New Roman"/>
              </w:rPr>
            </w:pPr>
            <w:r>
              <w:rPr>
                <w:rFonts w:ascii="Times New Roman" w:hAnsi="Times New Roman" w:cs="Times New Roman"/>
              </w:rPr>
              <w:t>LEAD 625: Organizational Structure and Behavior</w:t>
            </w:r>
          </w:p>
        </w:tc>
        <w:tc>
          <w:tcPr>
            <w:tcW w:w="4114" w:type="dxa"/>
          </w:tcPr>
          <w:p w14:paraId="4EE48FE3" w14:textId="149E9E97" w:rsidR="0016658A" w:rsidRDefault="00766823" w:rsidP="0016658A">
            <w:pPr>
              <w:contextualSpacing/>
              <w:rPr>
                <w:rFonts w:ascii="Times New Roman" w:hAnsi="Times New Roman" w:cs="Times New Roman"/>
              </w:rPr>
            </w:pPr>
            <w:r>
              <w:rPr>
                <w:rFonts w:ascii="Times New Roman" w:hAnsi="Times New Roman" w:cs="Times New Roman"/>
              </w:rPr>
              <w:t xml:space="preserve">1, </w:t>
            </w:r>
            <w:r w:rsidR="0016658A">
              <w:rPr>
                <w:rFonts w:ascii="Times New Roman" w:hAnsi="Times New Roman" w:cs="Times New Roman"/>
              </w:rPr>
              <w:t>2,</w:t>
            </w:r>
            <w:r>
              <w:rPr>
                <w:rFonts w:ascii="Times New Roman" w:hAnsi="Times New Roman" w:cs="Times New Roman"/>
              </w:rPr>
              <w:t xml:space="preserve"> 3, 4, 5</w:t>
            </w:r>
          </w:p>
        </w:tc>
      </w:tr>
      <w:tr w:rsidR="0016658A" w14:paraId="06FAB86F" w14:textId="77777777" w:rsidTr="0016658A">
        <w:tc>
          <w:tcPr>
            <w:tcW w:w="5395" w:type="dxa"/>
          </w:tcPr>
          <w:p w14:paraId="5156A0C8" w14:textId="1E9DE822" w:rsidR="0016658A" w:rsidRDefault="0016658A" w:rsidP="0016658A">
            <w:pPr>
              <w:contextualSpacing/>
              <w:rPr>
                <w:rFonts w:ascii="Times New Roman" w:hAnsi="Times New Roman" w:cs="Times New Roman"/>
              </w:rPr>
            </w:pPr>
            <w:r>
              <w:rPr>
                <w:rFonts w:ascii="Times New Roman" w:hAnsi="Times New Roman" w:cs="Times New Roman"/>
              </w:rPr>
              <w:t>LEAD 631: Ethical Leadership and Inclusion</w:t>
            </w:r>
          </w:p>
        </w:tc>
        <w:tc>
          <w:tcPr>
            <w:tcW w:w="4114" w:type="dxa"/>
          </w:tcPr>
          <w:p w14:paraId="0362F918" w14:textId="37D0E1FB" w:rsidR="0016658A" w:rsidRDefault="0016658A" w:rsidP="0016658A">
            <w:pPr>
              <w:contextualSpacing/>
              <w:rPr>
                <w:rFonts w:ascii="Times New Roman" w:hAnsi="Times New Roman" w:cs="Times New Roman"/>
              </w:rPr>
            </w:pPr>
            <w:r>
              <w:rPr>
                <w:rFonts w:ascii="Times New Roman" w:hAnsi="Times New Roman" w:cs="Times New Roman"/>
              </w:rPr>
              <w:t>1, 2,</w:t>
            </w:r>
            <w:r w:rsidR="00766823">
              <w:rPr>
                <w:rFonts w:ascii="Times New Roman" w:hAnsi="Times New Roman" w:cs="Times New Roman"/>
              </w:rPr>
              <w:t xml:space="preserve"> 3, 4, 5</w:t>
            </w:r>
          </w:p>
        </w:tc>
      </w:tr>
      <w:tr w:rsidR="0016658A" w14:paraId="725769DA" w14:textId="77777777" w:rsidTr="0016658A">
        <w:tc>
          <w:tcPr>
            <w:tcW w:w="5395" w:type="dxa"/>
          </w:tcPr>
          <w:p w14:paraId="5B821BF7" w14:textId="2C51B210" w:rsidR="0016658A" w:rsidRDefault="0016658A" w:rsidP="0016658A">
            <w:pPr>
              <w:contextualSpacing/>
              <w:rPr>
                <w:rFonts w:ascii="Times New Roman" w:hAnsi="Times New Roman" w:cs="Times New Roman"/>
              </w:rPr>
            </w:pPr>
            <w:r>
              <w:rPr>
                <w:rFonts w:ascii="Times New Roman" w:hAnsi="Times New Roman" w:cs="Times New Roman"/>
              </w:rPr>
              <w:t>LEAD 635: Conflict Resolution</w:t>
            </w:r>
          </w:p>
        </w:tc>
        <w:tc>
          <w:tcPr>
            <w:tcW w:w="4114" w:type="dxa"/>
          </w:tcPr>
          <w:p w14:paraId="2977C1ED" w14:textId="47090355" w:rsidR="0016658A" w:rsidRDefault="00766823" w:rsidP="0016658A">
            <w:pPr>
              <w:contextualSpacing/>
              <w:rPr>
                <w:rFonts w:ascii="Times New Roman" w:hAnsi="Times New Roman" w:cs="Times New Roman"/>
              </w:rPr>
            </w:pPr>
            <w:r>
              <w:rPr>
                <w:rFonts w:ascii="Times New Roman" w:hAnsi="Times New Roman" w:cs="Times New Roman"/>
              </w:rPr>
              <w:t xml:space="preserve">1, </w:t>
            </w:r>
            <w:r w:rsidR="0016658A">
              <w:rPr>
                <w:rFonts w:ascii="Times New Roman" w:hAnsi="Times New Roman" w:cs="Times New Roman"/>
              </w:rPr>
              <w:t>2,</w:t>
            </w:r>
            <w:r>
              <w:rPr>
                <w:rFonts w:ascii="Times New Roman" w:hAnsi="Times New Roman" w:cs="Times New Roman"/>
              </w:rPr>
              <w:t xml:space="preserve"> </w:t>
            </w:r>
            <w:r w:rsidR="0016658A">
              <w:rPr>
                <w:rFonts w:ascii="Times New Roman" w:hAnsi="Times New Roman" w:cs="Times New Roman"/>
              </w:rPr>
              <w:t>3</w:t>
            </w:r>
            <w:r>
              <w:rPr>
                <w:rFonts w:ascii="Times New Roman" w:hAnsi="Times New Roman" w:cs="Times New Roman"/>
              </w:rPr>
              <w:t>, 4, 5</w:t>
            </w:r>
          </w:p>
        </w:tc>
      </w:tr>
      <w:tr w:rsidR="0016658A" w14:paraId="0DCC73CD" w14:textId="77777777" w:rsidTr="0016658A">
        <w:tc>
          <w:tcPr>
            <w:tcW w:w="5395" w:type="dxa"/>
          </w:tcPr>
          <w:p w14:paraId="1E84B859" w14:textId="0534EABD" w:rsidR="0016658A" w:rsidRDefault="0016658A" w:rsidP="0016658A">
            <w:pPr>
              <w:contextualSpacing/>
              <w:rPr>
                <w:rFonts w:ascii="Times New Roman" w:hAnsi="Times New Roman" w:cs="Times New Roman"/>
              </w:rPr>
            </w:pPr>
            <w:r>
              <w:rPr>
                <w:rFonts w:ascii="Times New Roman" w:hAnsi="Times New Roman" w:cs="Times New Roman"/>
              </w:rPr>
              <w:t>LEAD 640: Leading Change</w:t>
            </w:r>
          </w:p>
        </w:tc>
        <w:tc>
          <w:tcPr>
            <w:tcW w:w="4114" w:type="dxa"/>
          </w:tcPr>
          <w:p w14:paraId="64A0F463" w14:textId="4B9EB8E4" w:rsidR="0016658A" w:rsidRDefault="00766823" w:rsidP="0016658A">
            <w:pPr>
              <w:contextualSpacing/>
              <w:rPr>
                <w:rFonts w:ascii="Times New Roman" w:hAnsi="Times New Roman" w:cs="Times New Roman"/>
              </w:rPr>
            </w:pPr>
            <w:r>
              <w:rPr>
                <w:rFonts w:ascii="Times New Roman" w:hAnsi="Times New Roman" w:cs="Times New Roman"/>
              </w:rPr>
              <w:t xml:space="preserve">1, </w:t>
            </w:r>
            <w:r w:rsidR="0016658A">
              <w:rPr>
                <w:rFonts w:ascii="Times New Roman" w:hAnsi="Times New Roman" w:cs="Times New Roman"/>
              </w:rPr>
              <w:t>2</w:t>
            </w:r>
            <w:r>
              <w:rPr>
                <w:rFonts w:ascii="Times New Roman" w:hAnsi="Times New Roman" w:cs="Times New Roman"/>
              </w:rPr>
              <w:t>, 3, 4, 5</w:t>
            </w:r>
          </w:p>
        </w:tc>
      </w:tr>
      <w:tr w:rsidR="0016658A" w14:paraId="77B79534" w14:textId="77777777" w:rsidTr="0016658A">
        <w:tc>
          <w:tcPr>
            <w:tcW w:w="5395" w:type="dxa"/>
          </w:tcPr>
          <w:p w14:paraId="77834048" w14:textId="24A8CDEE" w:rsidR="0016658A" w:rsidRDefault="0016658A" w:rsidP="0016658A">
            <w:pPr>
              <w:contextualSpacing/>
              <w:rPr>
                <w:rFonts w:ascii="Times New Roman" w:hAnsi="Times New Roman" w:cs="Times New Roman"/>
              </w:rPr>
            </w:pPr>
            <w:r>
              <w:rPr>
                <w:rFonts w:ascii="Times New Roman" w:hAnsi="Times New Roman" w:cs="Times New Roman"/>
              </w:rPr>
              <w:t>LEAD 645: Organizational Performance</w:t>
            </w:r>
          </w:p>
        </w:tc>
        <w:tc>
          <w:tcPr>
            <w:tcW w:w="4114" w:type="dxa"/>
          </w:tcPr>
          <w:p w14:paraId="01460EEF" w14:textId="4F1D99D1" w:rsidR="0016658A" w:rsidRDefault="00766823" w:rsidP="0016658A">
            <w:pPr>
              <w:contextualSpacing/>
              <w:rPr>
                <w:rFonts w:ascii="Times New Roman" w:hAnsi="Times New Roman" w:cs="Times New Roman"/>
              </w:rPr>
            </w:pPr>
            <w:r>
              <w:rPr>
                <w:rFonts w:ascii="Times New Roman" w:hAnsi="Times New Roman" w:cs="Times New Roman"/>
              </w:rPr>
              <w:t xml:space="preserve">1, </w:t>
            </w:r>
            <w:r w:rsidR="0016658A">
              <w:rPr>
                <w:rFonts w:ascii="Times New Roman" w:hAnsi="Times New Roman" w:cs="Times New Roman"/>
              </w:rPr>
              <w:t>2</w:t>
            </w:r>
            <w:r>
              <w:rPr>
                <w:rFonts w:ascii="Times New Roman" w:hAnsi="Times New Roman" w:cs="Times New Roman"/>
              </w:rPr>
              <w:t>, 3, 4, 5</w:t>
            </w:r>
          </w:p>
        </w:tc>
      </w:tr>
      <w:tr w:rsidR="0016658A" w14:paraId="083BC567" w14:textId="77777777" w:rsidTr="0016658A">
        <w:tc>
          <w:tcPr>
            <w:tcW w:w="5395" w:type="dxa"/>
          </w:tcPr>
          <w:p w14:paraId="58E3D670" w14:textId="1D470301" w:rsidR="0016658A" w:rsidRDefault="0016658A" w:rsidP="0016658A">
            <w:pPr>
              <w:contextualSpacing/>
              <w:rPr>
                <w:rFonts w:ascii="Times New Roman" w:hAnsi="Times New Roman" w:cs="Times New Roman"/>
              </w:rPr>
            </w:pPr>
            <w:r>
              <w:rPr>
                <w:rFonts w:ascii="Times New Roman" w:hAnsi="Times New Roman" w:cs="Times New Roman"/>
              </w:rPr>
              <w:t>LEAD 650: Legal and Political Environment</w:t>
            </w:r>
          </w:p>
        </w:tc>
        <w:tc>
          <w:tcPr>
            <w:tcW w:w="4114" w:type="dxa"/>
          </w:tcPr>
          <w:p w14:paraId="37A6774E" w14:textId="31E6714A" w:rsidR="0016658A" w:rsidRDefault="0016658A" w:rsidP="0016658A">
            <w:pPr>
              <w:contextualSpacing/>
              <w:rPr>
                <w:rFonts w:ascii="Times New Roman" w:hAnsi="Times New Roman" w:cs="Times New Roman"/>
              </w:rPr>
            </w:pPr>
            <w:r>
              <w:rPr>
                <w:rFonts w:ascii="Times New Roman" w:hAnsi="Times New Roman" w:cs="Times New Roman"/>
              </w:rPr>
              <w:t>1,</w:t>
            </w:r>
            <w:r w:rsidR="00766823">
              <w:rPr>
                <w:rFonts w:ascii="Times New Roman" w:hAnsi="Times New Roman" w:cs="Times New Roman"/>
              </w:rPr>
              <w:t xml:space="preserve"> 2, 3, 4, 5</w:t>
            </w:r>
          </w:p>
        </w:tc>
      </w:tr>
      <w:tr w:rsidR="0016658A" w14:paraId="5B9745D0" w14:textId="77777777" w:rsidTr="0016658A">
        <w:tc>
          <w:tcPr>
            <w:tcW w:w="5395" w:type="dxa"/>
          </w:tcPr>
          <w:p w14:paraId="2DC9A731" w14:textId="75B8F1C4" w:rsidR="0016658A" w:rsidRDefault="0016658A" w:rsidP="0016658A">
            <w:pPr>
              <w:contextualSpacing/>
              <w:rPr>
                <w:rFonts w:ascii="Times New Roman" w:hAnsi="Times New Roman" w:cs="Times New Roman"/>
              </w:rPr>
            </w:pPr>
            <w:r>
              <w:rPr>
                <w:rFonts w:ascii="Times New Roman" w:hAnsi="Times New Roman" w:cs="Times New Roman"/>
              </w:rPr>
              <w:t>Project in Strategic Leadership and Leadership Portfolio</w:t>
            </w:r>
          </w:p>
        </w:tc>
        <w:tc>
          <w:tcPr>
            <w:tcW w:w="4114" w:type="dxa"/>
          </w:tcPr>
          <w:p w14:paraId="2C1FD0BA" w14:textId="27B16D7D" w:rsidR="0016658A" w:rsidRDefault="0016658A" w:rsidP="0016658A">
            <w:pPr>
              <w:contextualSpacing/>
              <w:rPr>
                <w:rFonts w:ascii="Times New Roman" w:hAnsi="Times New Roman" w:cs="Times New Roman"/>
              </w:rPr>
            </w:pPr>
            <w:r>
              <w:rPr>
                <w:rFonts w:ascii="Times New Roman" w:hAnsi="Times New Roman" w:cs="Times New Roman"/>
              </w:rPr>
              <w:t>All goals assessed</w:t>
            </w:r>
            <w:r w:rsidR="00766823">
              <w:rPr>
                <w:rFonts w:ascii="Times New Roman" w:hAnsi="Times New Roman" w:cs="Times New Roman"/>
              </w:rPr>
              <w:t xml:space="preserve"> via case study paper and leadership portfolio</w:t>
            </w:r>
          </w:p>
        </w:tc>
      </w:tr>
    </w:tbl>
    <w:p w14:paraId="62652C3B" w14:textId="5E5EB969" w:rsidR="0016658A" w:rsidRDefault="0016658A" w:rsidP="0016658A">
      <w:pPr>
        <w:contextualSpacing/>
        <w:rPr>
          <w:rFonts w:ascii="Times New Roman" w:hAnsi="Times New Roman" w:cs="Times New Roman"/>
        </w:rPr>
      </w:pPr>
    </w:p>
    <w:p w14:paraId="42E0395C" w14:textId="77777777" w:rsidR="007A4F87" w:rsidRPr="00762752" w:rsidRDefault="007A4F87" w:rsidP="007A4F87">
      <w:pPr>
        <w:contextualSpacing/>
        <w:rPr>
          <w:rFonts w:ascii="Times New Roman" w:hAnsi="Times New Roman" w:cs="Times New Roman"/>
          <w:b/>
        </w:rPr>
      </w:pPr>
    </w:p>
    <w:p w14:paraId="162FB711" w14:textId="46E49204" w:rsidR="00A67472" w:rsidRPr="00F67ACE" w:rsidRDefault="007A4F87" w:rsidP="001D61B5">
      <w:pPr>
        <w:contextualSpacing/>
        <w:rPr>
          <w:rFonts w:ascii="Times New Roman" w:hAnsi="Times New Roman" w:cs="Times New Roman"/>
          <w:b/>
          <w:sz w:val="28"/>
          <w:szCs w:val="28"/>
        </w:rPr>
      </w:pPr>
      <w:r>
        <w:rPr>
          <w:rFonts w:ascii="Times New Roman" w:hAnsi="Times New Roman" w:cs="Times New Roman"/>
          <w:b/>
          <w:sz w:val="28"/>
          <w:szCs w:val="28"/>
        </w:rPr>
        <w:t>[</w:t>
      </w:r>
      <w:r w:rsidR="00F67ACE" w:rsidRPr="00F67ACE">
        <w:rPr>
          <w:rFonts w:ascii="Times New Roman" w:hAnsi="Times New Roman" w:cs="Times New Roman"/>
          <w:b/>
          <w:sz w:val="28"/>
          <w:szCs w:val="28"/>
        </w:rPr>
        <w:t>Integrated Marketing</w:t>
      </w:r>
      <w:r>
        <w:rPr>
          <w:rFonts w:ascii="Times New Roman" w:hAnsi="Times New Roman" w:cs="Times New Roman"/>
          <w:b/>
          <w:sz w:val="28"/>
          <w:szCs w:val="28"/>
        </w:rPr>
        <w:t>]</w:t>
      </w:r>
      <w:r w:rsidR="00F67ACE" w:rsidRPr="00F67ACE">
        <w:rPr>
          <w:rFonts w:ascii="Times New Roman" w:hAnsi="Times New Roman" w:cs="Times New Roman"/>
          <w:b/>
          <w:sz w:val="28"/>
          <w:szCs w:val="28"/>
        </w:rPr>
        <w:t xml:space="preserve"> Communications Learning Goals</w:t>
      </w:r>
    </w:p>
    <w:p w14:paraId="3F8EB196" w14:textId="68890CC0" w:rsidR="00F67ACE" w:rsidRDefault="00F67ACE" w:rsidP="00F67ACE">
      <w:pPr>
        <w:contextualSpacing/>
        <w:rPr>
          <w:rFonts w:ascii="Times New Roman" w:hAnsi="Times New Roman" w:cs="Times New Roman"/>
        </w:rPr>
      </w:pPr>
      <w:r w:rsidRPr="001D61B5">
        <w:rPr>
          <w:rFonts w:ascii="Times New Roman" w:hAnsi="Times New Roman" w:cs="Times New Roman"/>
        </w:rPr>
        <w:t xml:space="preserve">Our goal in developing an assessment plan is to ensure graduates of the IMC program have the knowledge, skills, attitudes, and values described as intended outcomes of the curriculum. </w:t>
      </w:r>
      <w:r w:rsidR="00766823">
        <w:rPr>
          <w:rFonts w:ascii="Times New Roman" w:hAnsi="Times New Roman" w:cs="Times New Roman"/>
        </w:rPr>
        <w:t>The program consists of two specializations: Content Marketing and Integrated Marketing Communication. Each specialization takes a series of core courses as well as courses specific to the specialization.</w:t>
      </w:r>
    </w:p>
    <w:p w14:paraId="603F99FD" w14:textId="77777777" w:rsidR="00F67ACE" w:rsidRPr="001D61B5" w:rsidRDefault="00F67ACE" w:rsidP="00F67ACE">
      <w:pPr>
        <w:contextualSpacing/>
        <w:rPr>
          <w:rFonts w:ascii="Times New Roman" w:hAnsi="Times New Roman" w:cs="Times New Roman"/>
        </w:rPr>
      </w:pPr>
    </w:p>
    <w:p w14:paraId="0303583B" w14:textId="2FAA696D" w:rsidR="00F67ACE" w:rsidRDefault="00F67ACE" w:rsidP="00F67ACE">
      <w:pPr>
        <w:contextualSpacing/>
        <w:rPr>
          <w:rFonts w:ascii="Times New Roman" w:hAnsi="Times New Roman" w:cs="Times New Roman"/>
        </w:rPr>
      </w:pPr>
      <w:r w:rsidRPr="001D61B5">
        <w:rPr>
          <w:rFonts w:ascii="Times New Roman" w:hAnsi="Times New Roman" w:cs="Times New Roman"/>
        </w:rPr>
        <w:t xml:space="preserve">Initially, we evaluated student outcomes in the program over the last several years to determine their alignment with program goals.  Then we discussed and analyzed the program curriculum in light of the student outcomes.  Other traditional and online </w:t>
      </w:r>
      <w:r w:rsidR="00766823">
        <w:rPr>
          <w:rFonts w:ascii="Times New Roman" w:hAnsi="Times New Roman" w:cs="Times New Roman"/>
        </w:rPr>
        <w:t>Communication</w:t>
      </w:r>
      <w:r w:rsidRPr="001D61B5">
        <w:rPr>
          <w:rFonts w:ascii="Times New Roman" w:hAnsi="Times New Roman" w:cs="Times New Roman"/>
        </w:rPr>
        <w:t xml:space="preserve"> programs were evaluated to determine the latest theories and research being taught and to benchmark curriculum and pedagogy for our own program.  Finally, contemporary communications theories and best practices were reviewed. After analysis of this data, the following goals and objectives were developed:</w:t>
      </w:r>
    </w:p>
    <w:p w14:paraId="325C7054" w14:textId="77777777" w:rsidR="00F67ACE" w:rsidRPr="001D61B5" w:rsidRDefault="00F67ACE" w:rsidP="00F67ACE">
      <w:pPr>
        <w:contextualSpacing/>
        <w:rPr>
          <w:rFonts w:ascii="Times New Roman" w:hAnsi="Times New Roman" w:cs="Times New Roman"/>
        </w:rPr>
      </w:pPr>
    </w:p>
    <w:p w14:paraId="7C2FB957" w14:textId="77777777" w:rsidR="007A4F87" w:rsidRPr="00766823" w:rsidRDefault="007A4F87" w:rsidP="007A4F87">
      <w:pPr>
        <w:rPr>
          <w:rFonts w:ascii="Times New Roman" w:hAnsi="Times New Roman" w:cs="Times New Roman"/>
        </w:rPr>
      </w:pPr>
      <w:r w:rsidRPr="00766823">
        <w:rPr>
          <w:rFonts w:ascii="Times New Roman" w:hAnsi="Times New Roman" w:cs="Times New Roman"/>
        </w:rPr>
        <w:lastRenderedPageBreak/>
        <w:t>Upon completion of the Master in Communication Program students should be able to:</w:t>
      </w:r>
    </w:p>
    <w:p w14:paraId="4DE649E6" w14:textId="77777777" w:rsidR="007A4F87" w:rsidRPr="007A4F87" w:rsidRDefault="007A4F87" w:rsidP="007A4F87">
      <w:pPr>
        <w:spacing w:before="100" w:beforeAutospacing="1" w:after="100" w:afterAutospacing="1"/>
        <w:rPr>
          <w:rFonts w:ascii="Times New Roman" w:eastAsia="Times New Roman" w:hAnsi="Times New Roman" w:cs="Times New Roman"/>
          <w:b/>
          <w:color w:val="222222"/>
        </w:rPr>
      </w:pPr>
      <w:r w:rsidRPr="007A4F87">
        <w:rPr>
          <w:rFonts w:ascii="Times New Roman" w:eastAsia="Times New Roman" w:hAnsi="Times New Roman" w:cs="Times New Roman"/>
          <w:b/>
          <w:color w:val="222222"/>
        </w:rPr>
        <w:t>1.  Conceptual Thinking Skills</w:t>
      </w:r>
    </w:p>
    <w:p w14:paraId="16ADC9CF" w14:textId="77777777" w:rsidR="007A4F87" w:rsidRPr="007A4F87" w:rsidRDefault="007A4F87" w:rsidP="007A4F87">
      <w:pPr>
        <w:numPr>
          <w:ilvl w:val="0"/>
          <w:numId w:val="14"/>
        </w:numPr>
        <w:spacing w:before="100" w:beforeAutospacing="1" w:after="100" w:afterAutospacing="1"/>
        <w:rPr>
          <w:rFonts w:ascii="Times New Roman" w:eastAsia="Times New Roman" w:hAnsi="Times New Roman" w:cs="Times New Roman"/>
          <w:color w:val="222222"/>
        </w:rPr>
      </w:pPr>
      <w:r w:rsidRPr="007A4F87">
        <w:rPr>
          <w:rFonts w:ascii="Times New Roman" w:eastAsia="Times New Roman" w:hAnsi="Times New Roman" w:cs="Times New Roman"/>
          <w:color w:val="222222"/>
        </w:rPr>
        <w:t>Generate original ideas and solutions through multiple ideation processes that create high-interest content and high-impact consumer experiences</w:t>
      </w:r>
    </w:p>
    <w:p w14:paraId="2423C818" w14:textId="77777777" w:rsidR="007A4F87" w:rsidRPr="007A4F87" w:rsidRDefault="007A4F87" w:rsidP="007A4F87">
      <w:pPr>
        <w:numPr>
          <w:ilvl w:val="0"/>
          <w:numId w:val="14"/>
        </w:numPr>
        <w:spacing w:before="100" w:beforeAutospacing="1" w:after="100" w:afterAutospacing="1"/>
        <w:rPr>
          <w:rFonts w:ascii="Times New Roman" w:eastAsia="Times New Roman" w:hAnsi="Times New Roman" w:cs="Times New Roman"/>
          <w:color w:val="222222"/>
        </w:rPr>
      </w:pPr>
      <w:r w:rsidRPr="007A4F87">
        <w:rPr>
          <w:rFonts w:ascii="Times New Roman" w:eastAsia="Times New Roman" w:hAnsi="Times New Roman" w:cs="Times New Roman"/>
          <w:color w:val="222222"/>
        </w:rPr>
        <w:t>Connect diverse and seemingly separate elements, discovered through empathetic research, to create something new</w:t>
      </w:r>
    </w:p>
    <w:p w14:paraId="0BBFF58C" w14:textId="77777777" w:rsidR="007A4F87" w:rsidRPr="007A4F87" w:rsidRDefault="007A4F87" w:rsidP="007A4F87">
      <w:pPr>
        <w:numPr>
          <w:ilvl w:val="0"/>
          <w:numId w:val="14"/>
        </w:numPr>
        <w:spacing w:before="100" w:beforeAutospacing="1" w:after="100" w:afterAutospacing="1"/>
        <w:rPr>
          <w:rFonts w:ascii="Times New Roman" w:eastAsia="Times New Roman" w:hAnsi="Times New Roman" w:cs="Times New Roman"/>
          <w:color w:val="222222"/>
        </w:rPr>
      </w:pPr>
      <w:r w:rsidRPr="007A4F87">
        <w:rPr>
          <w:rFonts w:ascii="Times New Roman" w:hAnsi="Times New Roman" w:cs="Times New Roman"/>
        </w:rPr>
        <w:t>Leverage evolutionary thinking to identify trends and opportunities to deliver communication objectives</w:t>
      </w:r>
    </w:p>
    <w:p w14:paraId="5E3BB182" w14:textId="77777777" w:rsidR="007A4F87" w:rsidRPr="007A4F87" w:rsidRDefault="007A4F87" w:rsidP="007A4F87">
      <w:pPr>
        <w:numPr>
          <w:ilvl w:val="0"/>
          <w:numId w:val="14"/>
        </w:numPr>
        <w:rPr>
          <w:rFonts w:ascii="Times New Roman" w:hAnsi="Times New Roman" w:cs="Times New Roman"/>
        </w:rPr>
      </w:pPr>
      <w:r w:rsidRPr="007A4F87">
        <w:rPr>
          <w:rFonts w:ascii="Times New Roman" w:hAnsi="Times New Roman" w:cs="Times New Roman"/>
        </w:rPr>
        <w:t>Design and execute projects with both traditional and digital media utilizing appropriate aesthetic choices and software applications.</w:t>
      </w:r>
    </w:p>
    <w:p w14:paraId="3315A42A" w14:textId="77777777" w:rsidR="007A4F87" w:rsidRPr="007A4F87" w:rsidRDefault="007A4F87" w:rsidP="007A4F87">
      <w:pPr>
        <w:spacing w:before="100" w:beforeAutospacing="1" w:after="100" w:afterAutospacing="1"/>
        <w:rPr>
          <w:rFonts w:ascii="Times New Roman" w:eastAsia="Times New Roman" w:hAnsi="Times New Roman" w:cs="Times New Roman"/>
          <w:b/>
          <w:color w:val="000000"/>
        </w:rPr>
      </w:pPr>
      <w:r w:rsidRPr="007A4F87">
        <w:rPr>
          <w:rFonts w:ascii="Times New Roman" w:eastAsia="Times New Roman" w:hAnsi="Times New Roman" w:cs="Times New Roman"/>
          <w:b/>
          <w:color w:val="000000"/>
        </w:rPr>
        <w:t>2.  Strategic Thinking Skills</w:t>
      </w:r>
    </w:p>
    <w:p w14:paraId="6047B43A" w14:textId="77777777" w:rsidR="007A4F87" w:rsidRPr="007A4F87" w:rsidRDefault="007A4F87" w:rsidP="007A4F87">
      <w:pPr>
        <w:numPr>
          <w:ilvl w:val="0"/>
          <w:numId w:val="12"/>
        </w:numPr>
        <w:spacing w:before="100" w:beforeAutospacing="1" w:after="100" w:afterAutospacing="1"/>
        <w:rPr>
          <w:rFonts w:ascii="Times New Roman" w:eastAsia="Times New Roman" w:hAnsi="Times New Roman" w:cs="Times New Roman"/>
          <w:color w:val="000000"/>
        </w:rPr>
      </w:pPr>
      <w:r w:rsidRPr="007A4F87">
        <w:rPr>
          <w:rFonts w:ascii="Times New Roman" w:eastAsia="Times New Roman" w:hAnsi="Times New Roman" w:cs="Times New Roman"/>
          <w:color w:val="000000"/>
        </w:rPr>
        <w:t>Utilize symphonic thinking to summarize communications problem(s) based on information gathered from multiple sources</w:t>
      </w:r>
    </w:p>
    <w:p w14:paraId="39D9EE29" w14:textId="77777777" w:rsidR="007A4F87" w:rsidRPr="007A4F87" w:rsidRDefault="007A4F87" w:rsidP="007A4F87">
      <w:pPr>
        <w:numPr>
          <w:ilvl w:val="0"/>
          <w:numId w:val="12"/>
        </w:numPr>
        <w:spacing w:before="100" w:beforeAutospacing="1" w:after="100" w:afterAutospacing="1"/>
        <w:rPr>
          <w:rFonts w:ascii="Times New Roman" w:eastAsia="Times New Roman" w:hAnsi="Times New Roman" w:cs="Times New Roman"/>
          <w:color w:val="222222"/>
        </w:rPr>
      </w:pPr>
      <w:r w:rsidRPr="007A4F87">
        <w:rPr>
          <w:rFonts w:ascii="Times New Roman" w:eastAsia="Times New Roman" w:hAnsi="Times New Roman" w:cs="Times New Roman"/>
          <w:color w:val="222222"/>
        </w:rPr>
        <w:t>Identify, observe, gather, assess, and record relevant information, by methods appropriate to the communications profession, for a brand story/message that displays empathy for audience</w:t>
      </w:r>
    </w:p>
    <w:p w14:paraId="7892739B" w14:textId="77777777" w:rsidR="007A4F87" w:rsidRPr="007A4F87" w:rsidRDefault="007A4F87" w:rsidP="007A4F87">
      <w:pPr>
        <w:numPr>
          <w:ilvl w:val="0"/>
          <w:numId w:val="12"/>
        </w:numPr>
        <w:rPr>
          <w:rFonts w:ascii="Times New Roman" w:hAnsi="Times New Roman" w:cs="Times New Roman"/>
        </w:rPr>
      </w:pPr>
      <w:r w:rsidRPr="007A4F87">
        <w:rPr>
          <w:rFonts w:ascii="Times New Roman" w:hAnsi="Times New Roman" w:cs="Times New Roman"/>
        </w:rPr>
        <w:t>Apply strategic elements of communications, both traditional and digital mediums, focused on audience engagement</w:t>
      </w:r>
    </w:p>
    <w:p w14:paraId="256A03E9" w14:textId="77777777" w:rsidR="007A4F87" w:rsidRPr="007A4F87" w:rsidRDefault="007A4F87" w:rsidP="007A4F87">
      <w:pPr>
        <w:numPr>
          <w:ilvl w:val="0"/>
          <w:numId w:val="12"/>
        </w:numPr>
        <w:spacing w:before="100" w:beforeAutospacing="1" w:after="100" w:afterAutospacing="1"/>
        <w:rPr>
          <w:rFonts w:ascii="Times New Roman" w:eastAsia="Times New Roman" w:hAnsi="Times New Roman" w:cs="Times New Roman"/>
          <w:color w:val="000000"/>
        </w:rPr>
      </w:pPr>
      <w:r w:rsidRPr="007A4F87">
        <w:rPr>
          <w:rFonts w:ascii="Times New Roman" w:eastAsia="Times New Roman" w:hAnsi="Times New Roman" w:cs="Times New Roman"/>
          <w:color w:val="000000"/>
        </w:rPr>
        <w:t xml:space="preserve">Create media-rich communications plans that </w:t>
      </w:r>
      <w:r w:rsidRPr="007A4F87">
        <w:rPr>
          <w:rFonts w:ascii="Times New Roman" w:hAnsi="Times New Roman" w:cs="Times New Roman"/>
        </w:rPr>
        <w:t>utilize goals, strategies, tactics approach to achieve objectives</w:t>
      </w:r>
    </w:p>
    <w:p w14:paraId="6F24CC32" w14:textId="77777777" w:rsidR="007A4F87" w:rsidRPr="007A4F87" w:rsidRDefault="007A4F87" w:rsidP="007A4F87">
      <w:pPr>
        <w:numPr>
          <w:ilvl w:val="0"/>
          <w:numId w:val="12"/>
        </w:numPr>
        <w:rPr>
          <w:rFonts w:ascii="Times New Roman" w:hAnsi="Times New Roman" w:cs="Times New Roman"/>
        </w:rPr>
      </w:pPr>
      <w:r w:rsidRPr="007A4F87">
        <w:rPr>
          <w:rFonts w:ascii="Times New Roman" w:hAnsi="Times New Roman" w:cs="Times New Roman"/>
        </w:rPr>
        <w:t>Develop appropriate measures/analytics to determine effectiveness of strategies</w:t>
      </w:r>
    </w:p>
    <w:p w14:paraId="71BA9019" w14:textId="77777777" w:rsidR="007A4F87" w:rsidRPr="007A4F87" w:rsidRDefault="007A4F87" w:rsidP="007A4F87">
      <w:pPr>
        <w:pStyle w:val="ListParagraph"/>
        <w:numPr>
          <w:ilvl w:val="0"/>
          <w:numId w:val="12"/>
        </w:numPr>
        <w:spacing w:after="200" w:line="276" w:lineRule="auto"/>
        <w:rPr>
          <w:rFonts w:ascii="Times New Roman" w:hAnsi="Times New Roman" w:cs="Times New Roman"/>
        </w:rPr>
      </w:pPr>
      <w:r w:rsidRPr="007A4F87">
        <w:rPr>
          <w:rFonts w:ascii="Times New Roman" w:hAnsi="Times New Roman" w:cs="Times New Roman"/>
        </w:rPr>
        <w:t xml:space="preserve">Judge the effectiveness of primary data, secondary data and campaign performance measures/analytics and apply the meaning of the data in context to overall campaign objectives.  </w:t>
      </w:r>
    </w:p>
    <w:p w14:paraId="1D370BB1" w14:textId="77777777" w:rsidR="007A4F87" w:rsidRPr="007A4F87" w:rsidRDefault="007A4F87" w:rsidP="007A4F87">
      <w:pPr>
        <w:spacing w:before="100" w:beforeAutospacing="1" w:after="100" w:afterAutospacing="1"/>
        <w:rPr>
          <w:rFonts w:ascii="Times New Roman" w:eastAsia="Times New Roman" w:hAnsi="Times New Roman" w:cs="Times New Roman"/>
          <w:b/>
          <w:color w:val="222222"/>
        </w:rPr>
      </w:pPr>
      <w:r w:rsidRPr="007A4F87">
        <w:rPr>
          <w:rFonts w:ascii="Times New Roman" w:eastAsia="Times New Roman" w:hAnsi="Times New Roman" w:cs="Times New Roman"/>
          <w:b/>
          <w:color w:val="222222"/>
        </w:rPr>
        <w:t>3.  Visual &amp; Written Communication Skills</w:t>
      </w:r>
    </w:p>
    <w:p w14:paraId="63C83B79" w14:textId="77777777" w:rsidR="007A4F87" w:rsidRPr="007A4F87" w:rsidRDefault="007A4F87" w:rsidP="007A4F87">
      <w:pPr>
        <w:numPr>
          <w:ilvl w:val="0"/>
          <w:numId w:val="11"/>
        </w:numPr>
        <w:spacing w:before="100" w:beforeAutospacing="1" w:after="100" w:afterAutospacing="1"/>
        <w:rPr>
          <w:rFonts w:ascii="Times New Roman" w:eastAsia="Times New Roman" w:hAnsi="Times New Roman" w:cs="Times New Roman"/>
          <w:color w:val="000000"/>
        </w:rPr>
      </w:pPr>
      <w:r w:rsidRPr="007A4F87">
        <w:rPr>
          <w:rFonts w:ascii="Times New Roman" w:eastAsia="Times New Roman" w:hAnsi="Times New Roman" w:cs="Times New Roman"/>
          <w:color w:val="000000"/>
        </w:rPr>
        <w:t>Create sensory (high touch) consumer experiences across all major consumer touch points</w:t>
      </w:r>
    </w:p>
    <w:p w14:paraId="139E7750" w14:textId="77777777" w:rsidR="007A4F87" w:rsidRPr="007A4F87" w:rsidRDefault="007A4F87" w:rsidP="007A4F87">
      <w:pPr>
        <w:numPr>
          <w:ilvl w:val="0"/>
          <w:numId w:val="11"/>
        </w:numPr>
        <w:spacing w:before="100" w:beforeAutospacing="1" w:after="100" w:afterAutospacing="1"/>
        <w:rPr>
          <w:rFonts w:ascii="Times New Roman" w:eastAsia="Times New Roman" w:hAnsi="Times New Roman" w:cs="Times New Roman"/>
          <w:color w:val="000000"/>
        </w:rPr>
      </w:pPr>
      <w:r w:rsidRPr="007A4F87">
        <w:rPr>
          <w:rFonts w:ascii="Times New Roman" w:eastAsia="Times New Roman" w:hAnsi="Times New Roman" w:cs="Times New Roman"/>
          <w:color w:val="222222"/>
        </w:rPr>
        <w:t>Communicate concepts and ideas for a campaign using industry terminology, both verbally and in writing</w:t>
      </w:r>
    </w:p>
    <w:p w14:paraId="4153F02F" w14:textId="77777777" w:rsidR="007A4F87" w:rsidRPr="007A4F87" w:rsidRDefault="007A4F87" w:rsidP="007A4F87">
      <w:pPr>
        <w:numPr>
          <w:ilvl w:val="0"/>
          <w:numId w:val="11"/>
        </w:numPr>
        <w:spacing w:before="100" w:beforeAutospacing="1" w:after="100" w:afterAutospacing="1"/>
        <w:rPr>
          <w:rFonts w:ascii="Times New Roman" w:eastAsia="Times New Roman" w:hAnsi="Times New Roman" w:cs="Times New Roman"/>
          <w:color w:val="222222"/>
        </w:rPr>
      </w:pPr>
      <w:r w:rsidRPr="007A4F87">
        <w:rPr>
          <w:rFonts w:ascii="Times New Roman" w:eastAsia="Times New Roman" w:hAnsi="Times New Roman" w:cs="Times New Roman"/>
          <w:color w:val="222222"/>
        </w:rPr>
        <w:t xml:space="preserve">Visualize story/message ideas that displays empathy for target audiences </w:t>
      </w:r>
    </w:p>
    <w:p w14:paraId="4C3216C9" w14:textId="77777777" w:rsidR="007A4F87" w:rsidRPr="007A4F87" w:rsidRDefault="007A4F87" w:rsidP="007A4F87">
      <w:pPr>
        <w:numPr>
          <w:ilvl w:val="0"/>
          <w:numId w:val="11"/>
        </w:numPr>
        <w:spacing w:before="100" w:beforeAutospacing="1" w:after="100" w:afterAutospacing="1"/>
        <w:rPr>
          <w:rFonts w:ascii="Times New Roman" w:eastAsia="Times New Roman" w:hAnsi="Times New Roman" w:cs="Times New Roman"/>
          <w:color w:val="222222"/>
        </w:rPr>
      </w:pPr>
      <w:r w:rsidRPr="007A4F87">
        <w:rPr>
          <w:rFonts w:ascii="Times New Roman" w:eastAsia="Times New Roman" w:hAnsi="Times New Roman" w:cs="Times New Roman"/>
          <w:color w:val="222222"/>
        </w:rPr>
        <w:t>Design, format and distribute content across all major media platforms with sensitivity to basic design principles</w:t>
      </w:r>
    </w:p>
    <w:p w14:paraId="38A10373" w14:textId="77777777" w:rsidR="007A4F87" w:rsidRPr="007A4F87" w:rsidRDefault="007A4F87" w:rsidP="007A4F87">
      <w:pPr>
        <w:numPr>
          <w:ilvl w:val="0"/>
          <w:numId w:val="11"/>
        </w:numPr>
        <w:rPr>
          <w:rFonts w:ascii="Times New Roman" w:hAnsi="Times New Roman" w:cs="Times New Roman"/>
        </w:rPr>
      </w:pPr>
      <w:r w:rsidRPr="007A4F87">
        <w:rPr>
          <w:rFonts w:ascii="Times New Roman" w:eastAsia="Times New Roman" w:hAnsi="Times New Roman" w:cs="Times New Roman"/>
          <w:color w:val="222222"/>
        </w:rPr>
        <w:t>Demonstrate a recognition of gender, race, ethnicity, sexual orientation and other forms of diversity in relation to mediated messages</w:t>
      </w:r>
    </w:p>
    <w:p w14:paraId="140E11DF" w14:textId="77777777" w:rsidR="007A4F87" w:rsidRPr="007A4F87" w:rsidRDefault="007A4F87" w:rsidP="007A4F87">
      <w:pPr>
        <w:rPr>
          <w:rFonts w:ascii="Times New Roman" w:hAnsi="Times New Roman" w:cs="Times New Roman"/>
          <w:b/>
        </w:rPr>
      </w:pPr>
    </w:p>
    <w:p w14:paraId="7AD0493D" w14:textId="77777777" w:rsidR="007A4F87" w:rsidRPr="007A4F87" w:rsidRDefault="007A4F87" w:rsidP="007A4F87">
      <w:pPr>
        <w:rPr>
          <w:rFonts w:ascii="Times New Roman" w:hAnsi="Times New Roman" w:cs="Times New Roman"/>
          <w:b/>
        </w:rPr>
      </w:pPr>
      <w:r w:rsidRPr="007A4F87">
        <w:rPr>
          <w:rFonts w:ascii="Times New Roman" w:hAnsi="Times New Roman" w:cs="Times New Roman"/>
          <w:b/>
        </w:rPr>
        <w:t>4.  Professional Readiness</w:t>
      </w:r>
    </w:p>
    <w:p w14:paraId="23968FF7" w14:textId="77777777" w:rsidR="007A4F87" w:rsidRPr="007A4F87" w:rsidRDefault="007A4F87" w:rsidP="007A4F87">
      <w:pPr>
        <w:numPr>
          <w:ilvl w:val="0"/>
          <w:numId w:val="13"/>
        </w:numPr>
        <w:rPr>
          <w:rFonts w:ascii="Times New Roman" w:hAnsi="Times New Roman" w:cs="Times New Roman"/>
        </w:rPr>
      </w:pPr>
      <w:r w:rsidRPr="007A4F87">
        <w:rPr>
          <w:rFonts w:ascii="Times New Roman" w:hAnsi="Times New Roman" w:cs="Times New Roman"/>
        </w:rPr>
        <w:t>Clearly and confidently present and defend a communications plan before a panel of professionals</w:t>
      </w:r>
    </w:p>
    <w:p w14:paraId="621DB24C" w14:textId="77777777" w:rsidR="007A4F87" w:rsidRPr="007A4F87" w:rsidRDefault="007A4F87" w:rsidP="007A4F87">
      <w:pPr>
        <w:numPr>
          <w:ilvl w:val="0"/>
          <w:numId w:val="13"/>
        </w:numPr>
        <w:rPr>
          <w:rFonts w:ascii="Times New Roman" w:hAnsi="Times New Roman" w:cs="Times New Roman"/>
        </w:rPr>
      </w:pPr>
      <w:r w:rsidRPr="007A4F87">
        <w:rPr>
          <w:rFonts w:ascii="Times New Roman" w:hAnsi="Times New Roman" w:cs="Times New Roman"/>
        </w:rPr>
        <w:t>Critically evaluate their own work and that of others for accuracy, fairness and clarity</w:t>
      </w:r>
    </w:p>
    <w:p w14:paraId="284DF6F6" w14:textId="77777777" w:rsidR="007A4F87" w:rsidRPr="007A4F87" w:rsidRDefault="007A4F87" w:rsidP="007A4F87">
      <w:pPr>
        <w:numPr>
          <w:ilvl w:val="0"/>
          <w:numId w:val="13"/>
        </w:numPr>
        <w:rPr>
          <w:rFonts w:ascii="Times New Roman" w:hAnsi="Times New Roman" w:cs="Times New Roman"/>
        </w:rPr>
      </w:pPr>
      <w:r w:rsidRPr="007A4F87">
        <w:rPr>
          <w:rFonts w:ascii="Times New Roman" w:hAnsi="Times New Roman" w:cs="Times New Roman"/>
        </w:rPr>
        <w:t>Demonstrate mastery of written and verbal persuasive communication skills using appropriate style and grammatical correctness</w:t>
      </w:r>
    </w:p>
    <w:p w14:paraId="5207FDAE" w14:textId="77777777" w:rsidR="007A4F87" w:rsidRPr="007A4F87" w:rsidRDefault="007A4F87" w:rsidP="007A4F87">
      <w:pPr>
        <w:numPr>
          <w:ilvl w:val="0"/>
          <w:numId w:val="13"/>
        </w:numPr>
        <w:rPr>
          <w:rFonts w:ascii="Times New Roman" w:hAnsi="Times New Roman" w:cs="Times New Roman"/>
        </w:rPr>
      </w:pPr>
      <w:r w:rsidRPr="007A4F87">
        <w:rPr>
          <w:rFonts w:ascii="Times New Roman" w:hAnsi="Times New Roman" w:cs="Times New Roman"/>
        </w:rPr>
        <w:lastRenderedPageBreak/>
        <w:t>Submit work according to professional presentation standards using appropriate tools and technologies for communication professions.</w:t>
      </w:r>
    </w:p>
    <w:p w14:paraId="179BCC89" w14:textId="53F5DB73" w:rsidR="007A4F87" w:rsidRDefault="007A4F87" w:rsidP="007A4F87">
      <w:pPr>
        <w:numPr>
          <w:ilvl w:val="0"/>
          <w:numId w:val="13"/>
        </w:numPr>
        <w:rPr>
          <w:rFonts w:ascii="Times New Roman" w:hAnsi="Times New Roman" w:cs="Times New Roman"/>
        </w:rPr>
      </w:pPr>
      <w:r w:rsidRPr="007A4F87">
        <w:rPr>
          <w:rFonts w:ascii="Times New Roman" w:hAnsi="Times New Roman" w:cs="Times New Roman"/>
        </w:rPr>
        <w:t>Demonstrate and uphold professional ethical principles in communications conduct in pursuit of truth, accuracy, fairness and diversity in a free press environment.</w:t>
      </w:r>
    </w:p>
    <w:p w14:paraId="756BDCD2" w14:textId="77777777" w:rsidR="00766823" w:rsidRDefault="00766823" w:rsidP="00766823">
      <w:pPr>
        <w:rPr>
          <w:rFonts w:ascii="Times New Roman" w:hAnsi="Times New Roman" w:cs="Times New Roman"/>
          <w:u w:val="single"/>
        </w:rPr>
      </w:pPr>
    </w:p>
    <w:p w14:paraId="19F0A1C6" w14:textId="46036E02" w:rsidR="00766823" w:rsidRDefault="00766823" w:rsidP="00766823">
      <w:pPr>
        <w:rPr>
          <w:rFonts w:ascii="Times New Roman" w:hAnsi="Times New Roman" w:cs="Times New Roman"/>
          <w:u w:val="single"/>
        </w:rPr>
      </w:pPr>
      <w:r w:rsidRPr="00766823">
        <w:rPr>
          <w:rFonts w:ascii="Times New Roman" w:hAnsi="Times New Roman" w:cs="Times New Roman"/>
          <w:u w:val="single"/>
        </w:rPr>
        <w:t>Curriculum Map</w:t>
      </w:r>
    </w:p>
    <w:p w14:paraId="274F28C8" w14:textId="5546F874" w:rsidR="00766823" w:rsidRDefault="00766823" w:rsidP="00766823">
      <w:pPr>
        <w:rPr>
          <w:rFonts w:ascii="Times New Roman" w:hAnsi="Times New Roman" w:cs="Times New Roman"/>
        </w:rPr>
      </w:pPr>
      <w:r>
        <w:rPr>
          <w:rFonts w:ascii="Times New Roman" w:hAnsi="Times New Roman" w:cs="Times New Roman"/>
        </w:rPr>
        <w:t xml:space="preserve">The following courses are required of both specializations. </w:t>
      </w:r>
    </w:p>
    <w:p w14:paraId="1EB6649E" w14:textId="77777777" w:rsidR="00766823" w:rsidRPr="00766823" w:rsidRDefault="00766823" w:rsidP="00766823">
      <w:pPr>
        <w:rPr>
          <w:rFonts w:ascii="Times New Roman" w:hAnsi="Times New Roman" w:cs="Times New Roman"/>
        </w:rPr>
      </w:pPr>
    </w:p>
    <w:tbl>
      <w:tblPr>
        <w:tblStyle w:val="TableGrid"/>
        <w:tblW w:w="0" w:type="auto"/>
        <w:tblLook w:val="04A0" w:firstRow="1" w:lastRow="0" w:firstColumn="1" w:lastColumn="0" w:noHBand="0" w:noVBand="1"/>
      </w:tblPr>
      <w:tblGrid>
        <w:gridCol w:w="5755"/>
        <w:gridCol w:w="3754"/>
      </w:tblGrid>
      <w:tr w:rsidR="00766823" w14:paraId="3EE6EE87" w14:textId="77777777" w:rsidTr="00766823">
        <w:tc>
          <w:tcPr>
            <w:tcW w:w="5755" w:type="dxa"/>
          </w:tcPr>
          <w:p w14:paraId="70E4AEE3" w14:textId="52E0C69F" w:rsidR="00766823" w:rsidRDefault="00766823" w:rsidP="00766823">
            <w:pPr>
              <w:rPr>
                <w:rFonts w:ascii="Times New Roman" w:hAnsi="Times New Roman" w:cs="Times New Roman"/>
              </w:rPr>
            </w:pPr>
            <w:r w:rsidRPr="0016658A">
              <w:rPr>
                <w:rFonts w:ascii="Times New Roman" w:hAnsi="Times New Roman" w:cs="Times New Roman"/>
                <w:b/>
                <w:bCs/>
              </w:rPr>
              <w:t>Course</w:t>
            </w:r>
          </w:p>
        </w:tc>
        <w:tc>
          <w:tcPr>
            <w:tcW w:w="3754" w:type="dxa"/>
          </w:tcPr>
          <w:p w14:paraId="10163474" w14:textId="1430B17C" w:rsidR="00766823" w:rsidRDefault="00766823" w:rsidP="00766823">
            <w:pPr>
              <w:rPr>
                <w:rFonts w:ascii="Times New Roman" w:hAnsi="Times New Roman" w:cs="Times New Roman"/>
              </w:rPr>
            </w:pPr>
            <w:r w:rsidRPr="0016658A">
              <w:rPr>
                <w:rFonts w:ascii="Times New Roman" w:hAnsi="Times New Roman" w:cs="Times New Roman"/>
                <w:b/>
                <w:bCs/>
              </w:rPr>
              <w:t>Learning Goal Measured</w:t>
            </w:r>
          </w:p>
        </w:tc>
      </w:tr>
      <w:tr w:rsidR="00766823" w14:paraId="40CF2DAD" w14:textId="77777777" w:rsidTr="00766823">
        <w:tc>
          <w:tcPr>
            <w:tcW w:w="5755" w:type="dxa"/>
          </w:tcPr>
          <w:p w14:paraId="3C598736" w14:textId="28BF937B" w:rsidR="00766823" w:rsidRDefault="00766823" w:rsidP="00766823">
            <w:pPr>
              <w:rPr>
                <w:rFonts w:ascii="Times New Roman" w:hAnsi="Times New Roman" w:cs="Times New Roman"/>
              </w:rPr>
            </w:pPr>
            <w:r>
              <w:rPr>
                <w:rFonts w:ascii="Times New Roman" w:hAnsi="Times New Roman" w:cs="Times New Roman"/>
              </w:rPr>
              <w:t>COM 500 Finding Your Voice: Introduction to Marketing Communications</w:t>
            </w:r>
          </w:p>
        </w:tc>
        <w:tc>
          <w:tcPr>
            <w:tcW w:w="3754" w:type="dxa"/>
          </w:tcPr>
          <w:p w14:paraId="51A4F81C" w14:textId="766D3633" w:rsidR="00766823" w:rsidRDefault="00766823" w:rsidP="00766823">
            <w:pPr>
              <w:rPr>
                <w:rFonts w:ascii="Times New Roman" w:hAnsi="Times New Roman" w:cs="Times New Roman"/>
              </w:rPr>
            </w:pPr>
            <w:r>
              <w:rPr>
                <w:rFonts w:ascii="Times New Roman" w:hAnsi="Times New Roman" w:cs="Times New Roman"/>
              </w:rPr>
              <w:t>1, 2, 3, 4</w:t>
            </w:r>
          </w:p>
        </w:tc>
      </w:tr>
      <w:tr w:rsidR="00766823" w14:paraId="6A48B1D0" w14:textId="77777777" w:rsidTr="00766823">
        <w:tc>
          <w:tcPr>
            <w:tcW w:w="5755" w:type="dxa"/>
          </w:tcPr>
          <w:p w14:paraId="67182814" w14:textId="0EA7FE70" w:rsidR="00766823" w:rsidRDefault="00766823" w:rsidP="00766823">
            <w:pPr>
              <w:rPr>
                <w:rFonts w:ascii="Times New Roman" w:hAnsi="Times New Roman" w:cs="Times New Roman"/>
              </w:rPr>
            </w:pPr>
            <w:r>
              <w:rPr>
                <w:rFonts w:ascii="Times New Roman" w:hAnsi="Times New Roman" w:cs="Times New Roman"/>
              </w:rPr>
              <w:t>COM 540 Embracing the Brand: Branding, Strategy &amp; Execution</w:t>
            </w:r>
          </w:p>
        </w:tc>
        <w:tc>
          <w:tcPr>
            <w:tcW w:w="3754" w:type="dxa"/>
          </w:tcPr>
          <w:p w14:paraId="24C66620" w14:textId="660EB459" w:rsidR="00766823" w:rsidRDefault="00766823" w:rsidP="00766823">
            <w:pPr>
              <w:rPr>
                <w:rFonts w:ascii="Times New Roman" w:hAnsi="Times New Roman" w:cs="Times New Roman"/>
              </w:rPr>
            </w:pPr>
            <w:r>
              <w:rPr>
                <w:rFonts w:ascii="Times New Roman" w:hAnsi="Times New Roman" w:cs="Times New Roman"/>
              </w:rPr>
              <w:t>1, 2, 3, 4</w:t>
            </w:r>
          </w:p>
        </w:tc>
      </w:tr>
      <w:tr w:rsidR="00766823" w14:paraId="6C53D077" w14:textId="77777777" w:rsidTr="00766823">
        <w:tc>
          <w:tcPr>
            <w:tcW w:w="5755" w:type="dxa"/>
          </w:tcPr>
          <w:p w14:paraId="01DA70C0" w14:textId="32E44EB1" w:rsidR="00766823" w:rsidRDefault="00766823" w:rsidP="00766823">
            <w:pPr>
              <w:rPr>
                <w:rFonts w:ascii="Times New Roman" w:hAnsi="Times New Roman" w:cs="Times New Roman"/>
              </w:rPr>
            </w:pPr>
            <w:r>
              <w:rPr>
                <w:rFonts w:ascii="Times New Roman" w:hAnsi="Times New Roman" w:cs="Times New Roman"/>
              </w:rPr>
              <w:t>COM 580 Embracing the Audience: Empathy &amp; Ethics</w:t>
            </w:r>
          </w:p>
        </w:tc>
        <w:tc>
          <w:tcPr>
            <w:tcW w:w="3754" w:type="dxa"/>
          </w:tcPr>
          <w:p w14:paraId="342436B7" w14:textId="5D29AB8C" w:rsidR="00766823" w:rsidRDefault="00766823" w:rsidP="00766823">
            <w:pPr>
              <w:rPr>
                <w:rFonts w:ascii="Times New Roman" w:hAnsi="Times New Roman" w:cs="Times New Roman"/>
              </w:rPr>
            </w:pPr>
            <w:r>
              <w:rPr>
                <w:rFonts w:ascii="Times New Roman" w:hAnsi="Times New Roman" w:cs="Times New Roman"/>
              </w:rPr>
              <w:t>1, 2, 3, 4</w:t>
            </w:r>
          </w:p>
        </w:tc>
      </w:tr>
      <w:tr w:rsidR="00766823" w14:paraId="5A38B7E7" w14:textId="77777777" w:rsidTr="00766823">
        <w:tc>
          <w:tcPr>
            <w:tcW w:w="5755" w:type="dxa"/>
          </w:tcPr>
          <w:p w14:paraId="667148BC" w14:textId="0EA16A97" w:rsidR="00766823" w:rsidRDefault="00766823" w:rsidP="00766823">
            <w:pPr>
              <w:rPr>
                <w:rFonts w:ascii="Times New Roman" w:hAnsi="Times New Roman" w:cs="Times New Roman"/>
              </w:rPr>
            </w:pPr>
            <w:r>
              <w:rPr>
                <w:rFonts w:ascii="Times New Roman" w:hAnsi="Times New Roman" w:cs="Times New Roman"/>
              </w:rPr>
              <w:t>COM 590 Embracing Strategic Thinking: Marketing Strategy &amp; Planning</w:t>
            </w:r>
          </w:p>
        </w:tc>
        <w:tc>
          <w:tcPr>
            <w:tcW w:w="3754" w:type="dxa"/>
          </w:tcPr>
          <w:p w14:paraId="23003688" w14:textId="22A7054F" w:rsidR="00766823" w:rsidRDefault="00766823" w:rsidP="00766823">
            <w:pPr>
              <w:rPr>
                <w:rFonts w:ascii="Times New Roman" w:hAnsi="Times New Roman" w:cs="Times New Roman"/>
              </w:rPr>
            </w:pPr>
            <w:r>
              <w:rPr>
                <w:rFonts w:ascii="Times New Roman" w:hAnsi="Times New Roman" w:cs="Times New Roman"/>
              </w:rPr>
              <w:t>1, 2, 3, 4</w:t>
            </w:r>
          </w:p>
        </w:tc>
      </w:tr>
      <w:tr w:rsidR="00766823" w14:paraId="4A484799" w14:textId="77777777" w:rsidTr="00766823">
        <w:tc>
          <w:tcPr>
            <w:tcW w:w="5755" w:type="dxa"/>
          </w:tcPr>
          <w:p w14:paraId="4CF3F11C" w14:textId="33D5B956" w:rsidR="00766823" w:rsidRDefault="00766823" w:rsidP="00766823">
            <w:pPr>
              <w:rPr>
                <w:rFonts w:ascii="Times New Roman" w:hAnsi="Times New Roman" w:cs="Times New Roman"/>
              </w:rPr>
            </w:pPr>
            <w:r>
              <w:rPr>
                <w:rFonts w:ascii="Times New Roman" w:hAnsi="Times New Roman" w:cs="Times New Roman"/>
              </w:rPr>
              <w:t>COM 510 Embracing Analysis: Making Meaning from Data</w:t>
            </w:r>
          </w:p>
        </w:tc>
        <w:tc>
          <w:tcPr>
            <w:tcW w:w="3754" w:type="dxa"/>
          </w:tcPr>
          <w:p w14:paraId="457590FE" w14:textId="7C836D4E" w:rsidR="00766823" w:rsidRDefault="00766823" w:rsidP="00766823">
            <w:pPr>
              <w:rPr>
                <w:rFonts w:ascii="Times New Roman" w:hAnsi="Times New Roman" w:cs="Times New Roman"/>
              </w:rPr>
            </w:pPr>
            <w:r>
              <w:rPr>
                <w:rFonts w:ascii="Times New Roman" w:hAnsi="Times New Roman" w:cs="Times New Roman"/>
              </w:rPr>
              <w:t>1, 2, 3, 4</w:t>
            </w:r>
          </w:p>
        </w:tc>
      </w:tr>
      <w:tr w:rsidR="00766823" w14:paraId="4A8C6AAA" w14:textId="77777777" w:rsidTr="00766823">
        <w:tc>
          <w:tcPr>
            <w:tcW w:w="5755" w:type="dxa"/>
          </w:tcPr>
          <w:p w14:paraId="51EFA4ED" w14:textId="6E7CEB4A" w:rsidR="00766823" w:rsidRDefault="00766823" w:rsidP="00766823">
            <w:pPr>
              <w:rPr>
                <w:rFonts w:ascii="Times New Roman" w:hAnsi="Times New Roman" w:cs="Times New Roman"/>
              </w:rPr>
            </w:pPr>
            <w:r>
              <w:rPr>
                <w:rFonts w:ascii="Times New Roman" w:hAnsi="Times New Roman" w:cs="Times New Roman"/>
              </w:rPr>
              <w:t>COM 520 Embracing Research: Marketing Communications Research</w:t>
            </w:r>
          </w:p>
        </w:tc>
        <w:tc>
          <w:tcPr>
            <w:tcW w:w="3754" w:type="dxa"/>
          </w:tcPr>
          <w:p w14:paraId="71970AF6" w14:textId="59053FB9" w:rsidR="00766823" w:rsidRDefault="00766823" w:rsidP="00766823">
            <w:pPr>
              <w:rPr>
                <w:rFonts w:ascii="Times New Roman" w:hAnsi="Times New Roman" w:cs="Times New Roman"/>
              </w:rPr>
            </w:pPr>
            <w:r>
              <w:rPr>
                <w:rFonts w:ascii="Times New Roman" w:hAnsi="Times New Roman" w:cs="Times New Roman"/>
              </w:rPr>
              <w:t>1, 2, 3, 4</w:t>
            </w:r>
          </w:p>
        </w:tc>
      </w:tr>
      <w:tr w:rsidR="00766823" w14:paraId="73C060E1" w14:textId="77777777" w:rsidTr="00766823">
        <w:tc>
          <w:tcPr>
            <w:tcW w:w="5755" w:type="dxa"/>
          </w:tcPr>
          <w:p w14:paraId="07E4D9CC" w14:textId="7DE010DC" w:rsidR="00766823" w:rsidRDefault="00766823" w:rsidP="00766823">
            <w:pPr>
              <w:rPr>
                <w:rFonts w:ascii="Times New Roman" w:hAnsi="Times New Roman" w:cs="Times New Roman"/>
              </w:rPr>
            </w:pPr>
            <w:r>
              <w:rPr>
                <w:rFonts w:ascii="Times New Roman" w:hAnsi="Times New Roman" w:cs="Times New Roman"/>
              </w:rPr>
              <w:t>COM 555 Midpoint</w:t>
            </w:r>
          </w:p>
        </w:tc>
        <w:tc>
          <w:tcPr>
            <w:tcW w:w="3754" w:type="dxa"/>
          </w:tcPr>
          <w:p w14:paraId="71841902" w14:textId="396A75BF" w:rsidR="00766823" w:rsidRDefault="00766823" w:rsidP="00766823">
            <w:pPr>
              <w:rPr>
                <w:rFonts w:ascii="Times New Roman" w:hAnsi="Times New Roman" w:cs="Times New Roman"/>
              </w:rPr>
            </w:pPr>
            <w:r>
              <w:rPr>
                <w:rFonts w:ascii="Times New Roman" w:hAnsi="Times New Roman" w:cs="Times New Roman"/>
              </w:rPr>
              <w:t>1, 2, 3, 4</w:t>
            </w:r>
          </w:p>
        </w:tc>
      </w:tr>
      <w:tr w:rsidR="00766823" w14:paraId="04B7FC2D" w14:textId="77777777" w:rsidTr="00766823">
        <w:tc>
          <w:tcPr>
            <w:tcW w:w="5755" w:type="dxa"/>
          </w:tcPr>
          <w:p w14:paraId="36517B05" w14:textId="2290C1A5" w:rsidR="00766823" w:rsidRDefault="00766823" w:rsidP="00766823">
            <w:pPr>
              <w:rPr>
                <w:rFonts w:ascii="Times New Roman" w:hAnsi="Times New Roman" w:cs="Times New Roman"/>
              </w:rPr>
            </w:pPr>
            <w:r>
              <w:rPr>
                <w:rFonts w:ascii="Times New Roman" w:hAnsi="Times New Roman" w:cs="Times New Roman"/>
              </w:rPr>
              <w:t>COM 800/830 Final Presentation (Capstone)</w:t>
            </w:r>
          </w:p>
        </w:tc>
        <w:tc>
          <w:tcPr>
            <w:tcW w:w="3754" w:type="dxa"/>
          </w:tcPr>
          <w:p w14:paraId="6EE93C37" w14:textId="5DDFC0A9" w:rsidR="00766823" w:rsidRDefault="00766823" w:rsidP="00766823">
            <w:pPr>
              <w:rPr>
                <w:rFonts w:ascii="Times New Roman" w:hAnsi="Times New Roman" w:cs="Times New Roman"/>
              </w:rPr>
            </w:pPr>
            <w:r>
              <w:rPr>
                <w:rFonts w:ascii="Times New Roman" w:hAnsi="Times New Roman" w:cs="Times New Roman"/>
              </w:rPr>
              <w:t>All goals assessed via final capstone project and presentation</w:t>
            </w:r>
          </w:p>
        </w:tc>
      </w:tr>
    </w:tbl>
    <w:p w14:paraId="453DE9A8" w14:textId="77777777" w:rsidR="00766823" w:rsidRPr="007A4F87" w:rsidRDefault="00766823" w:rsidP="00766823">
      <w:pPr>
        <w:rPr>
          <w:rFonts w:ascii="Times New Roman" w:hAnsi="Times New Roman" w:cs="Times New Roman"/>
        </w:rPr>
      </w:pPr>
    </w:p>
    <w:p w14:paraId="550F4DFB" w14:textId="712CBB06" w:rsidR="007A4F87" w:rsidRPr="007A4F87" w:rsidRDefault="007A4F87" w:rsidP="007A4F87">
      <w:pPr>
        <w:rPr>
          <w:rFonts w:ascii="Times New Roman" w:eastAsia="IBM Plex Sans" w:hAnsi="Times New Roman" w:cs="Times New Roman"/>
          <w:b/>
          <w:bCs/>
          <w:color w:val="000000" w:themeColor="text1"/>
          <w:sz w:val="28"/>
          <w:szCs w:val="28"/>
        </w:rPr>
      </w:pPr>
      <w:r w:rsidRPr="007A4F87">
        <w:rPr>
          <w:rFonts w:ascii="Times New Roman" w:eastAsia="IBM Plex Sans" w:hAnsi="Times New Roman" w:cs="Times New Roman"/>
          <w:b/>
          <w:bCs/>
          <w:color w:val="000000" w:themeColor="text1"/>
          <w:sz w:val="28"/>
          <w:szCs w:val="28"/>
        </w:rPr>
        <w:t>Sports Journalism and Digital Journalism Learning Goals:</w:t>
      </w:r>
    </w:p>
    <w:p w14:paraId="00B2F5D3" w14:textId="77777777" w:rsidR="007A4F87" w:rsidRDefault="007A4F87" w:rsidP="007A4F87">
      <w:pPr>
        <w:rPr>
          <w:rFonts w:ascii="Times New Roman" w:eastAsia="IBM Plex Sans" w:hAnsi="Times New Roman" w:cs="Times New Roman"/>
          <w:color w:val="000000" w:themeColor="text1"/>
          <w:sz w:val="22"/>
          <w:szCs w:val="22"/>
        </w:rPr>
      </w:pPr>
    </w:p>
    <w:p w14:paraId="64FA92F4" w14:textId="472F67EE" w:rsidR="007A4F87" w:rsidRPr="00762752" w:rsidRDefault="007A4F87" w:rsidP="007A4F87">
      <w:pPr>
        <w:rPr>
          <w:rFonts w:ascii="Times New Roman" w:eastAsia="IBM Plex Sans" w:hAnsi="Times New Roman" w:cs="Times New Roman"/>
          <w:color w:val="000000" w:themeColor="text1"/>
          <w:sz w:val="22"/>
          <w:szCs w:val="22"/>
        </w:rPr>
      </w:pPr>
      <w:r w:rsidRPr="00762752">
        <w:rPr>
          <w:rFonts w:ascii="Times New Roman" w:eastAsia="IBM Plex Sans" w:hAnsi="Times New Roman" w:cs="Times New Roman"/>
          <w:color w:val="000000" w:themeColor="text1"/>
          <w:sz w:val="22"/>
          <w:szCs w:val="22"/>
        </w:rPr>
        <w:t>The M.A. in Sports Journalism and Digital Journalism were introduced in Fall 2022. The program was developed using members of the J School advisory council as well as alumni working in professional sports journalism and digital journalism.</w:t>
      </w:r>
    </w:p>
    <w:p w14:paraId="7BE487BC" w14:textId="77777777" w:rsidR="007A4F87" w:rsidRPr="00762752" w:rsidRDefault="007A4F87" w:rsidP="007A4F87">
      <w:pPr>
        <w:rPr>
          <w:rFonts w:ascii="Times New Roman" w:eastAsia="IBM Plex Sans" w:hAnsi="Times New Roman" w:cs="Times New Roman"/>
          <w:color w:val="000000" w:themeColor="text1"/>
          <w:sz w:val="22"/>
          <w:szCs w:val="22"/>
        </w:rPr>
      </w:pPr>
    </w:p>
    <w:p w14:paraId="0938231F" w14:textId="77777777" w:rsidR="007A4F87" w:rsidRPr="00762752" w:rsidRDefault="007A4F87" w:rsidP="007A4F87">
      <w:pPr>
        <w:rPr>
          <w:rFonts w:ascii="Times New Roman" w:hAnsi="Times New Roman" w:cs="Times New Roman"/>
        </w:rPr>
      </w:pPr>
      <w:r w:rsidRPr="00762752">
        <w:rPr>
          <w:rFonts w:ascii="Times New Roman" w:hAnsi="Times New Roman" w:cs="Times New Roman"/>
        </w:rPr>
        <w:t xml:space="preserve">The program goals were established at the its inception in the fall of 2022. They were written with ACEJMC requirements in mind. </w:t>
      </w:r>
    </w:p>
    <w:p w14:paraId="51A3FDFC" w14:textId="77777777" w:rsidR="007A4F87" w:rsidRPr="00762752" w:rsidRDefault="007A4F87" w:rsidP="007A4F87">
      <w:pPr>
        <w:rPr>
          <w:rFonts w:ascii="Times New Roman" w:hAnsi="Times New Roman" w:cs="Times New Roman"/>
        </w:rPr>
      </w:pPr>
    </w:p>
    <w:p w14:paraId="1B5383D7" w14:textId="77777777" w:rsidR="007A4F87" w:rsidRPr="00762752" w:rsidRDefault="007A4F87" w:rsidP="007A4F87">
      <w:pPr>
        <w:rPr>
          <w:rFonts w:ascii="Times New Roman" w:eastAsia="IBM Plex Sans" w:hAnsi="Times New Roman" w:cs="Times New Roman"/>
          <w:b/>
          <w:bCs/>
          <w:color w:val="000000" w:themeColor="text1"/>
          <w:sz w:val="22"/>
          <w:szCs w:val="22"/>
        </w:rPr>
      </w:pPr>
      <w:r w:rsidRPr="00762752">
        <w:rPr>
          <w:rFonts w:ascii="Times New Roman" w:eastAsia="IBM Plex Sans" w:hAnsi="Times New Roman" w:cs="Times New Roman"/>
          <w:b/>
          <w:bCs/>
          <w:color w:val="000000" w:themeColor="text1"/>
          <w:sz w:val="22"/>
          <w:szCs w:val="22"/>
        </w:rPr>
        <w:t>Program Goals</w:t>
      </w:r>
    </w:p>
    <w:p w14:paraId="6DF59A08" w14:textId="77777777" w:rsidR="007A4F87" w:rsidRPr="00762752" w:rsidRDefault="007A4F87" w:rsidP="007A4F87">
      <w:pPr>
        <w:rPr>
          <w:rFonts w:ascii="Times New Roman" w:eastAsia="IBM Plex Sans" w:hAnsi="Times New Roman" w:cs="Times New Roman"/>
          <w:b/>
          <w:bCs/>
          <w:color w:val="000000" w:themeColor="text1"/>
          <w:sz w:val="22"/>
          <w:szCs w:val="22"/>
        </w:rPr>
      </w:pPr>
      <w:r w:rsidRPr="00762752">
        <w:rPr>
          <w:rFonts w:ascii="Times New Roman" w:eastAsia="IBM Plex Sans" w:hAnsi="Times New Roman" w:cs="Times New Roman"/>
          <w:b/>
          <w:bCs/>
          <w:color w:val="000000" w:themeColor="text1"/>
          <w:sz w:val="22"/>
          <w:szCs w:val="22"/>
        </w:rPr>
        <w:t>Goal 1: Be Ethical and Passionate Journalists in a Diverse World</w:t>
      </w:r>
    </w:p>
    <w:p w14:paraId="02231753" w14:textId="77777777" w:rsidR="007A4F87" w:rsidRPr="00762752" w:rsidRDefault="007A4F87" w:rsidP="007A4F87">
      <w:pPr>
        <w:numPr>
          <w:ilvl w:val="0"/>
          <w:numId w:val="15"/>
        </w:numPr>
        <w:rPr>
          <w:rFonts w:ascii="Times New Roman" w:eastAsia="IBM Plex Sans" w:hAnsi="Times New Roman" w:cs="Times New Roman"/>
          <w:color w:val="000000" w:themeColor="text1"/>
          <w:sz w:val="22"/>
          <w:szCs w:val="22"/>
        </w:rPr>
      </w:pPr>
      <w:r w:rsidRPr="00762752">
        <w:rPr>
          <w:rFonts w:ascii="Times New Roman" w:eastAsia="IBM Plex Sans" w:hAnsi="Times New Roman" w:cs="Times New Roman"/>
          <w:b/>
          <w:bCs/>
          <w:color w:val="000000" w:themeColor="text1"/>
          <w:sz w:val="22"/>
          <w:szCs w:val="22"/>
        </w:rPr>
        <w:t xml:space="preserve">Objective 1.1: Follow the best ideals of journalistic excellence and ethics to </w:t>
      </w:r>
      <w:r w:rsidRPr="00762752">
        <w:rPr>
          <w:rFonts w:ascii="Times New Roman" w:eastAsia="IBM Plex Sans" w:hAnsi="Times New Roman" w:cs="Times New Roman"/>
          <w:color w:val="000000" w:themeColor="text1"/>
          <w:sz w:val="22"/>
          <w:szCs w:val="22"/>
        </w:rPr>
        <w:t>vigorously apply those standards to new forms of media in pursuit of truth, accuracy, fairness and diversity</w:t>
      </w:r>
    </w:p>
    <w:p w14:paraId="17428CB8" w14:textId="77777777" w:rsidR="007A4F87" w:rsidRPr="00762752" w:rsidRDefault="007A4F87" w:rsidP="007A4F87">
      <w:pPr>
        <w:numPr>
          <w:ilvl w:val="0"/>
          <w:numId w:val="15"/>
        </w:numPr>
        <w:rPr>
          <w:rFonts w:ascii="Times New Roman" w:eastAsia="IBM Plex Sans" w:hAnsi="Times New Roman" w:cs="Times New Roman"/>
          <w:color w:val="000000" w:themeColor="text1"/>
          <w:sz w:val="22"/>
          <w:szCs w:val="22"/>
        </w:rPr>
      </w:pPr>
      <w:r w:rsidRPr="00762752">
        <w:rPr>
          <w:rFonts w:ascii="Times New Roman" w:eastAsia="IBM Plex Sans" w:hAnsi="Times New Roman" w:cs="Times New Roman"/>
          <w:color w:val="000000" w:themeColor="text1"/>
          <w:sz w:val="22"/>
          <w:szCs w:val="22"/>
        </w:rPr>
        <w:t>Objective 1.2: Apply the principles and laws of freedom of speech and press in the United States and around the world to inform and enlighten </w:t>
      </w:r>
    </w:p>
    <w:p w14:paraId="6F1D1FD9" w14:textId="77777777" w:rsidR="007A4F87" w:rsidRPr="00762752" w:rsidRDefault="007A4F87" w:rsidP="007A4F87">
      <w:pPr>
        <w:numPr>
          <w:ilvl w:val="0"/>
          <w:numId w:val="15"/>
        </w:numPr>
        <w:rPr>
          <w:rFonts w:ascii="Times New Roman" w:eastAsia="IBM Plex Sans" w:hAnsi="Times New Roman" w:cs="Times New Roman"/>
          <w:color w:val="000000" w:themeColor="text1"/>
          <w:sz w:val="22"/>
          <w:szCs w:val="22"/>
        </w:rPr>
      </w:pPr>
      <w:r w:rsidRPr="00762752">
        <w:rPr>
          <w:rFonts w:ascii="Times New Roman" w:eastAsia="IBM Plex Sans" w:hAnsi="Times New Roman" w:cs="Times New Roman"/>
          <w:color w:val="000000" w:themeColor="text1"/>
          <w:sz w:val="22"/>
          <w:szCs w:val="22"/>
        </w:rPr>
        <w:t>Objective 1.3: Demonstrate an understanding of gender, race ethnicity, sexual orientation and other forms of diversity in domestic and global society to produce inclusive journalism</w:t>
      </w:r>
    </w:p>
    <w:p w14:paraId="4B5BB0BB" w14:textId="77777777" w:rsidR="007A4F87" w:rsidRPr="00762752" w:rsidRDefault="007A4F87" w:rsidP="007A4F87">
      <w:pPr>
        <w:rPr>
          <w:rFonts w:ascii="Times New Roman" w:eastAsia="IBM Plex Sans" w:hAnsi="Times New Roman" w:cs="Times New Roman"/>
          <w:b/>
          <w:bCs/>
          <w:color w:val="000000" w:themeColor="text1"/>
          <w:sz w:val="22"/>
          <w:szCs w:val="22"/>
        </w:rPr>
      </w:pPr>
      <w:r w:rsidRPr="00762752">
        <w:rPr>
          <w:rFonts w:ascii="Times New Roman" w:eastAsia="IBM Plex Sans" w:hAnsi="Times New Roman" w:cs="Times New Roman"/>
          <w:b/>
          <w:bCs/>
          <w:color w:val="000000" w:themeColor="text1"/>
          <w:sz w:val="22"/>
          <w:szCs w:val="22"/>
        </w:rPr>
        <w:t>Goal 2: Strategically Use Digital Tools</w:t>
      </w:r>
      <w:r w:rsidRPr="00762752">
        <w:rPr>
          <w:rFonts w:ascii="Times New Roman" w:eastAsia="IBM Plex Sans" w:hAnsi="Times New Roman" w:cs="Times New Roman"/>
          <w:b/>
          <w:bCs/>
          <w:color w:val="000000" w:themeColor="text1"/>
          <w:sz w:val="22"/>
          <w:szCs w:val="22"/>
        </w:rPr>
        <w:tab/>
      </w:r>
    </w:p>
    <w:p w14:paraId="1797DB2A" w14:textId="77777777" w:rsidR="007A4F87" w:rsidRPr="00762752" w:rsidRDefault="007A4F87" w:rsidP="007A4F87">
      <w:pPr>
        <w:numPr>
          <w:ilvl w:val="0"/>
          <w:numId w:val="16"/>
        </w:numPr>
        <w:rPr>
          <w:rFonts w:ascii="Times New Roman" w:eastAsia="IBM Plex Sans" w:hAnsi="Times New Roman" w:cs="Times New Roman"/>
          <w:color w:val="000000" w:themeColor="text1"/>
          <w:sz w:val="22"/>
          <w:szCs w:val="22"/>
        </w:rPr>
      </w:pPr>
      <w:r w:rsidRPr="00762752">
        <w:rPr>
          <w:rFonts w:ascii="Times New Roman" w:eastAsia="IBM Plex Sans" w:hAnsi="Times New Roman" w:cs="Times New Roman"/>
          <w:color w:val="000000" w:themeColor="text1"/>
          <w:sz w:val="22"/>
          <w:szCs w:val="22"/>
        </w:rPr>
        <w:t>Objective 2.1: Master a wide-range of storytelling tools and media to connect with the public wherever it may be</w:t>
      </w:r>
    </w:p>
    <w:p w14:paraId="37BF9CF2" w14:textId="77777777" w:rsidR="007A4F87" w:rsidRPr="00762752" w:rsidRDefault="007A4F87" w:rsidP="007A4F87">
      <w:pPr>
        <w:numPr>
          <w:ilvl w:val="0"/>
          <w:numId w:val="16"/>
        </w:numPr>
        <w:rPr>
          <w:rFonts w:ascii="Times New Roman" w:eastAsia="IBM Plex Sans" w:hAnsi="Times New Roman" w:cs="Times New Roman"/>
          <w:color w:val="000000" w:themeColor="text1"/>
          <w:sz w:val="22"/>
          <w:szCs w:val="22"/>
        </w:rPr>
      </w:pPr>
      <w:r w:rsidRPr="00762752">
        <w:rPr>
          <w:rFonts w:ascii="Times New Roman" w:eastAsia="IBM Plex Sans" w:hAnsi="Times New Roman" w:cs="Times New Roman"/>
          <w:color w:val="000000" w:themeColor="text1"/>
          <w:sz w:val="22"/>
          <w:szCs w:val="22"/>
        </w:rPr>
        <w:t>Objective 2.2: Apply strategic elements of communication, both traditional and digital mediums, focused on audience engagement</w:t>
      </w:r>
    </w:p>
    <w:p w14:paraId="4CF4BCB7" w14:textId="77777777" w:rsidR="007A4F87" w:rsidRPr="00762752" w:rsidRDefault="007A4F87" w:rsidP="007A4F87">
      <w:pPr>
        <w:numPr>
          <w:ilvl w:val="0"/>
          <w:numId w:val="16"/>
        </w:numPr>
        <w:rPr>
          <w:rFonts w:ascii="Times New Roman" w:eastAsia="IBM Plex Sans" w:hAnsi="Times New Roman" w:cs="Times New Roman"/>
          <w:color w:val="000000" w:themeColor="text1"/>
          <w:sz w:val="22"/>
          <w:szCs w:val="22"/>
        </w:rPr>
      </w:pPr>
      <w:r w:rsidRPr="00762752">
        <w:rPr>
          <w:rFonts w:ascii="Times New Roman" w:eastAsia="IBM Plex Sans" w:hAnsi="Times New Roman" w:cs="Times New Roman"/>
          <w:color w:val="000000" w:themeColor="text1"/>
          <w:sz w:val="22"/>
          <w:szCs w:val="22"/>
        </w:rPr>
        <w:lastRenderedPageBreak/>
        <w:t>Objective 2.3: Think critically and creatively about which forms of media will best serve your community</w:t>
      </w:r>
    </w:p>
    <w:p w14:paraId="63F89949" w14:textId="77777777" w:rsidR="007A4F87" w:rsidRPr="00762752" w:rsidRDefault="007A4F87" w:rsidP="007A4F87">
      <w:pPr>
        <w:rPr>
          <w:rFonts w:ascii="Times New Roman" w:eastAsia="IBM Plex Sans" w:hAnsi="Times New Roman" w:cs="Times New Roman"/>
          <w:b/>
          <w:bCs/>
          <w:color w:val="000000" w:themeColor="text1"/>
          <w:sz w:val="22"/>
          <w:szCs w:val="22"/>
        </w:rPr>
      </w:pPr>
      <w:r w:rsidRPr="00762752">
        <w:rPr>
          <w:rFonts w:ascii="Times New Roman" w:eastAsia="IBM Plex Sans" w:hAnsi="Times New Roman" w:cs="Times New Roman"/>
          <w:b/>
          <w:bCs/>
          <w:color w:val="000000" w:themeColor="text1"/>
          <w:sz w:val="22"/>
          <w:szCs w:val="22"/>
        </w:rPr>
        <w:t>Goal 3: Develop Excellent Reporting &amp; Writing Skills</w:t>
      </w:r>
    </w:p>
    <w:p w14:paraId="531D796F" w14:textId="77777777" w:rsidR="007A4F87" w:rsidRPr="00762752" w:rsidRDefault="007A4F87" w:rsidP="007A4F87">
      <w:pPr>
        <w:numPr>
          <w:ilvl w:val="0"/>
          <w:numId w:val="17"/>
        </w:numPr>
        <w:rPr>
          <w:rFonts w:ascii="Times New Roman" w:eastAsia="IBM Plex Sans" w:hAnsi="Times New Roman" w:cs="Times New Roman"/>
          <w:color w:val="000000" w:themeColor="text1"/>
          <w:sz w:val="22"/>
          <w:szCs w:val="22"/>
        </w:rPr>
      </w:pPr>
      <w:r w:rsidRPr="00762752">
        <w:rPr>
          <w:rFonts w:ascii="Times New Roman" w:eastAsia="IBM Plex Sans" w:hAnsi="Times New Roman" w:cs="Times New Roman"/>
          <w:color w:val="000000" w:themeColor="text1"/>
          <w:sz w:val="22"/>
          <w:szCs w:val="22"/>
        </w:rPr>
        <w:t>Objective 3.1: Demonstrate mastery of written communication skills and critically evaluate their own work and that of others for accuracy and fairness, clarity, appropriate style and grammatical correctness</w:t>
      </w:r>
    </w:p>
    <w:p w14:paraId="2CC87117" w14:textId="77777777" w:rsidR="007A4F87" w:rsidRPr="00762752" w:rsidRDefault="007A4F87" w:rsidP="007A4F87">
      <w:pPr>
        <w:numPr>
          <w:ilvl w:val="0"/>
          <w:numId w:val="17"/>
        </w:numPr>
        <w:rPr>
          <w:rFonts w:ascii="Times New Roman" w:eastAsia="IBM Plex Sans" w:hAnsi="Times New Roman" w:cs="Times New Roman"/>
          <w:color w:val="000000" w:themeColor="text1"/>
          <w:sz w:val="22"/>
          <w:szCs w:val="22"/>
        </w:rPr>
      </w:pPr>
      <w:r w:rsidRPr="00762752">
        <w:rPr>
          <w:rFonts w:ascii="Times New Roman" w:eastAsia="IBM Plex Sans" w:hAnsi="Times New Roman" w:cs="Times New Roman"/>
          <w:color w:val="000000" w:themeColor="text1"/>
          <w:sz w:val="22"/>
          <w:szCs w:val="22"/>
        </w:rPr>
        <w:t>Objective 3.2: Identify, observe, gather, assess, record and share relevant information that displays empathy and compassion</w:t>
      </w:r>
    </w:p>
    <w:p w14:paraId="20A74A10" w14:textId="77777777" w:rsidR="007A4F87" w:rsidRPr="00762752" w:rsidRDefault="007A4F87" w:rsidP="007A4F87">
      <w:pPr>
        <w:numPr>
          <w:ilvl w:val="0"/>
          <w:numId w:val="17"/>
        </w:numPr>
        <w:rPr>
          <w:rFonts w:ascii="Times New Roman" w:eastAsia="IBM Plex Sans" w:hAnsi="Times New Roman" w:cs="Times New Roman"/>
          <w:color w:val="000000" w:themeColor="text1"/>
          <w:sz w:val="22"/>
          <w:szCs w:val="22"/>
        </w:rPr>
      </w:pPr>
      <w:r w:rsidRPr="00762752">
        <w:rPr>
          <w:rFonts w:ascii="Times New Roman" w:eastAsia="IBM Plex Sans" w:hAnsi="Times New Roman" w:cs="Times New Roman"/>
          <w:color w:val="000000" w:themeColor="text1"/>
          <w:sz w:val="22"/>
          <w:szCs w:val="22"/>
        </w:rPr>
        <w:t>Objective 3.3: Conduct thorough journalistic research and evaluate information appropriate to their field and media </w:t>
      </w:r>
    </w:p>
    <w:p w14:paraId="4CD0FEF6" w14:textId="77777777" w:rsidR="007A4F87" w:rsidRPr="00762752" w:rsidRDefault="007A4F87" w:rsidP="007A4F87">
      <w:pPr>
        <w:rPr>
          <w:rFonts w:ascii="Times New Roman" w:eastAsia="IBM Plex Sans" w:hAnsi="Times New Roman" w:cs="Times New Roman"/>
          <w:b/>
          <w:bCs/>
          <w:color w:val="000000" w:themeColor="text1"/>
          <w:sz w:val="22"/>
          <w:szCs w:val="22"/>
        </w:rPr>
      </w:pPr>
      <w:r w:rsidRPr="00762752">
        <w:rPr>
          <w:rFonts w:ascii="Times New Roman" w:eastAsia="IBM Plex Sans" w:hAnsi="Times New Roman" w:cs="Times New Roman"/>
          <w:b/>
          <w:bCs/>
          <w:color w:val="000000" w:themeColor="text1"/>
          <w:sz w:val="22"/>
          <w:szCs w:val="22"/>
        </w:rPr>
        <w:t>Goal 4: Be Professionals Who Lead the Industry’s Future</w:t>
      </w:r>
    </w:p>
    <w:p w14:paraId="08D1F139" w14:textId="77777777" w:rsidR="007A4F87" w:rsidRPr="00762752" w:rsidRDefault="007A4F87" w:rsidP="007A4F87">
      <w:pPr>
        <w:numPr>
          <w:ilvl w:val="0"/>
          <w:numId w:val="18"/>
        </w:numPr>
        <w:rPr>
          <w:rFonts w:ascii="Times New Roman" w:eastAsia="IBM Plex Sans" w:hAnsi="Times New Roman" w:cs="Times New Roman"/>
          <w:color w:val="000000" w:themeColor="text1"/>
          <w:sz w:val="22"/>
          <w:szCs w:val="22"/>
        </w:rPr>
      </w:pPr>
      <w:r w:rsidRPr="00762752">
        <w:rPr>
          <w:rFonts w:ascii="Times New Roman" w:eastAsia="IBM Plex Sans" w:hAnsi="Times New Roman" w:cs="Times New Roman"/>
          <w:color w:val="000000" w:themeColor="text1"/>
          <w:sz w:val="22"/>
          <w:szCs w:val="22"/>
        </w:rPr>
        <w:t>Objective 4.1: Demonstrate an innovative and entrepreneurial approach to move journalism forward in a variety of organizations and settings</w:t>
      </w:r>
    </w:p>
    <w:p w14:paraId="791FC09D" w14:textId="77777777" w:rsidR="007A4F87" w:rsidRPr="00762752" w:rsidRDefault="007A4F87" w:rsidP="007A4F87">
      <w:pPr>
        <w:numPr>
          <w:ilvl w:val="0"/>
          <w:numId w:val="18"/>
        </w:numPr>
        <w:rPr>
          <w:rFonts w:ascii="Times New Roman" w:eastAsia="IBM Plex Sans" w:hAnsi="Times New Roman" w:cs="Times New Roman"/>
          <w:color w:val="000000" w:themeColor="text1"/>
          <w:sz w:val="22"/>
          <w:szCs w:val="22"/>
        </w:rPr>
      </w:pPr>
      <w:r w:rsidRPr="00762752">
        <w:rPr>
          <w:rFonts w:ascii="Times New Roman" w:eastAsia="IBM Plex Sans" w:hAnsi="Times New Roman" w:cs="Times New Roman"/>
          <w:color w:val="000000" w:themeColor="text1"/>
          <w:sz w:val="22"/>
          <w:szCs w:val="22"/>
        </w:rPr>
        <w:t>Objective 4.2: Understand the business and economic factors that shape media </w:t>
      </w:r>
    </w:p>
    <w:p w14:paraId="522D4DFB" w14:textId="77777777" w:rsidR="007A4F87" w:rsidRPr="00762752" w:rsidRDefault="007A4F87" w:rsidP="007A4F87">
      <w:pPr>
        <w:numPr>
          <w:ilvl w:val="0"/>
          <w:numId w:val="18"/>
        </w:numPr>
        <w:rPr>
          <w:rFonts w:ascii="Times New Roman" w:eastAsia="IBM Plex Sans" w:hAnsi="Times New Roman" w:cs="Times New Roman"/>
          <w:color w:val="000000" w:themeColor="text1"/>
          <w:sz w:val="22"/>
          <w:szCs w:val="22"/>
        </w:rPr>
      </w:pPr>
      <w:r w:rsidRPr="00762752">
        <w:rPr>
          <w:rFonts w:ascii="Times New Roman" w:eastAsia="IBM Plex Sans" w:hAnsi="Times New Roman" w:cs="Times New Roman"/>
          <w:color w:val="000000" w:themeColor="text1"/>
          <w:sz w:val="22"/>
          <w:szCs w:val="22"/>
        </w:rPr>
        <w:t>Objective 4.3: Produce journalism of the highest standard that will earn the public’s trust</w:t>
      </w:r>
    </w:p>
    <w:p w14:paraId="2F157545" w14:textId="77777777" w:rsidR="007A4F87" w:rsidRPr="00762752" w:rsidRDefault="007A4F87" w:rsidP="007A4F87">
      <w:pPr>
        <w:rPr>
          <w:rFonts w:ascii="Times New Roman" w:hAnsi="Times New Roman" w:cs="Times New Roman"/>
        </w:rPr>
      </w:pPr>
    </w:p>
    <w:p w14:paraId="04ED09EA" w14:textId="77777777" w:rsidR="007A4F87" w:rsidRPr="00762752" w:rsidRDefault="007A4F87" w:rsidP="007A4F87">
      <w:pPr>
        <w:rPr>
          <w:rFonts w:ascii="Times New Roman" w:hAnsi="Times New Roman" w:cs="Times New Roman"/>
        </w:rPr>
      </w:pPr>
    </w:p>
    <w:p w14:paraId="60965954" w14:textId="77777777" w:rsidR="00766823" w:rsidRDefault="00766823" w:rsidP="00766823">
      <w:pPr>
        <w:rPr>
          <w:rFonts w:ascii="Times New Roman" w:hAnsi="Times New Roman" w:cs="Times New Roman"/>
          <w:u w:val="single"/>
        </w:rPr>
      </w:pPr>
      <w:r w:rsidRPr="00766823">
        <w:rPr>
          <w:rFonts w:ascii="Times New Roman" w:hAnsi="Times New Roman" w:cs="Times New Roman"/>
          <w:u w:val="single"/>
        </w:rPr>
        <w:t>Curriculum Map</w:t>
      </w:r>
    </w:p>
    <w:p w14:paraId="02EDC3B6" w14:textId="77777777" w:rsidR="00766823" w:rsidRDefault="00766823" w:rsidP="00766823">
      <w:pPr>
        <w:rPr>
          <w:rFonts w:ascii="Times New Roman" w:hAnsi="Times New Roman" w:cs="Times New Roman"/>
        </w:rPr>
      </w:pPr>
      <w:r>
        <w:rPr>
          <w:rFonts w:ascii="Times New Roman" w:hAnsi="Times New Roman" w:cs="Times New Roman"/>
        </w:rPr>
        <w:t xml:space="preserve">The following courses are required of both specializations. </w:t>
      </w:r>
    </w:p>
    <w:p w14:paraId="7679C893" w14:textId="77777777" w:rsidR="00766823" w:rsidRPr="00766823" w:rsidRDefault="00766823" w:rsidP="00766823">
      <w:pPr>
        <w:rPr>
          <w:rFonts w:ascii="Times New Roman" w:hAnsi="Times New Roman" w:cs="Times New Roman"/>
        </w:rPr>
      </w:pPr>
    </w:p>
    <w:tbl>
      <w:tblPr>
        <w:tblStyle w:val="TableGrid"/>
        <w:tblW w:w="0" w:type="auto"/>
        <w:tblLook w:val="04A0" w:firstRow="1" w:lastRow="0" w:firstColumn="1" w:lastColumn="0" w:noHBand="0" w:noVBand="1"/>
      </w:tblPr>
      <w:tblGrid>
        <w:gridCol w:w="5755"/>
        <w:gridCol w:w="3754"/>
      </w:tblGrid>
      <w:tr w:rsidR="00766823" w14:paraId="015A012D" w14:textId="77777777" w:rsidTr="00752E1A">
        <w:tc>
          <w:tcPr>
            <w:tcW w:w="5755" w:type="dxa"/>
          </w:tcPr>
          <w:p w14:paraId="391096BB" w14:textId="77777777" w:rsidR="00766823" w:rsidRDefault="00766823" w:rsidP="00752E1A">
            <w:pPr>
              <w:rPr>
                <w:rFonts w:ascii="Times New Roman" w:hAnsi="Times New Roman" w:cs="Times New Roman"/>
              </w:rPr>
            </w:pPr>
            <w:r w:rsidRPr="0016658A">
              <w:rPr>
                <w:rFonts w:ascii="Times New Roman" w:hAnsi="Times New Roman" w:cs="Times New Roman"/>
                <w:b/>
                <w:bCs/>
              </w:rPr>
              <w:t>Course</w:t>
            </w:r>
          </w:p>
        </w:tc>
        <w:tc>
          <w:tcPr>
            <w:tcW w:w="3754" w:type="dxa"/>
          </w:tcPr>
          <w:p w14:paraId="4C7360EB" w14:textId="77777777" w:rsidR="00766823" w:rsidRDefault="00766823" w:rsidP="00752E1A">
            <w:pPr>
              <w:rPr>
                <w:rFonts w:ascii="Times New Roman" w:hAnsi="Times New Roman" w:cs="Times New Roman"/>
              </w:rPr>
            </w:pPr>
            <w:r w:rsidRPr="0016658A">
              <w:rPr>
                <w:rFonts w:ascii="Times New Roman" w:hAnsi="Times New Roman" w:cs="Times New Roman"/>
                <w:b/>
                <w:bCs/>
              </w:rPr>
              <w:t>Learning Goal Measured</w:t>
            </w:r>
          </w:p>
        </w:tc>
      </w:tr>
      <w:tr w:rsidR="00A11229" w14:paraId="1D64C105" w14:textId="77777777" w:rsidTr="001B0812">
        <w:tc>
          <w:tcPr>
            <w:tcW w:w="9509" w:type="dxa"/>
            <w:gridSpan w:val="2"/>
          </w:tcPr>
          <w:p w14:paraId="6E8FCAD2" w14:textId="53EB6DAA" w:rsidR="00A11229" w:rsidRPr="00A11229" w:rsidRDefault="00A11229" w:rsidP="00752E1A">
            <w:pPr>
              <w:rPr>
                <w:rFonts w:ascii="Times New Roman" w:hAnsi="Times New Roman" w:cs="Times New Roman"/>
                <w:i/>
                <w:iCs/>
              </w:rPr>
            </w:pPr>
            <w:r w:rsidRPr="00A11229">
              <w:rPr>
                <w:rFonts w:ascii="Times New Roman" w:hAnsi="Times New Roman" w:cs="Times New Roman"/>
                <w:i/>
                <w:iCs/>
              </w:rPr>
              <w:t>Sports Journalism</w:t>
            </w:r>
          </w:p>
        </w:tc>
      </w:tr>
      <w:tr w:rsidR="00766823" w14:paraId="3761E862" w14:textId="77777777" w:rsidTr="00752E1A">
        <w:tc>
          <w:tcPr>
            <w:tcW w:w="5755" w:type="dxa"/>
          </w:tcPr>
          <w:p w14:paraId="74EBBABD" w14:textId="0149046D" w:rsidR="00766823" w:rsidRDefault="00A11229" w:rsidP="00752E1A">
            <w:pPr>
              <w:rPr>
                <w:rFonts w:ascii="Times New Roman" w:hAnsi="Times New Roman" w:cs="Times New Roman"/>
              </w:rPr>
            </w:pPr>
            <w:r>
              <w:rPr>
                <w:rFonts w:ascii="Times New Roman" w:hAnsi="Times New Roman" w:cs="Times New Roman"/>
              </w:rPr>
              <w:t>JMC 500 Sports Journalism Today</w:t>
            </w:r>
          </w:p>
        </w:tc>
        <w:tc>
          <w:tcPr>
            <w:tcW w:w="3754" w:type="dxa"/>
          </w:tcPr>
          <w:p w14:paraId="1267E8FD" w14:textId="77777777" w:rsidR="00766823" w:rsidRDefault="00766823" w:rsidP="00752E1A">
            <w:pPr>
              <w:rPr>
                <w:rFonts w:ascii="Times New Roman" w:hAnsi="Times New Roman" w:cs="Times New Roman"/>
              </w:rPr>
            </w:pPr>
            <w:r>
              <w:rPr>
                <w:rFonts w:ascii="Times New Roman" w:hAnsi="Times New Roman" w:cs="Times New Roman"/>
              </w:rPr>
              <w:t>1, 2, 3, 4</w:t>
            </w:r>
          </w:p>
        </w:tc>
      </w:tr>
      <w:tr w:rsidR="00766823" w14:paraId="1ED196A6" w14:textId="77777777" w:rsidTr="00752E1A">
        <w:tc>
          <w:tcPr>
            <w:tcW w:w="5755" w:type="dxa"/>
          </w:tcPr>
          <w:p w14:paraId="421CD377" w14:textId="53E5AF85" w:rsidR="00766823" w:rsidRDefault="00A11229" w:rsidP="00752E1A">
            <w:pPr>
              <w:rPr>
                <w:rFonts w:ascii="Times New Roman" w:hAnsi="Times New Roman" w:cs="Times New Roman"/>
              </w:rPr>
            </w:pPr>
            <w:r>
              <w:rPr>
                <w:rFonts w:ascii="Times New Roman" w:hAnsi="Times New Roman" w:cs="Times New Roman"/>
              </w:rPr>
              <w:t>JMC 502 Writing and Editing</w:t>
            </w:r>
          </w:p>
        </w:tc>
        <w:tc>
          <w:tcPr>
            <w:tcW w:w="3754" w:type="dxa"/>
          </w:tcPr>
          <w:p w14:paraId="66E94A3B" w14:textId="77777777" w:rsidR="00766823" w:rsidRDefault="00766823" w:rsidP="00752E1A">
            <w:pPr>
              <w:rPr>
                <w:rFonts w:ascii="Times New Roman" w:hAnsi="Times New Roman" w:cs="Times New Roman"/>
              </w:rPr>
            </w:pPr>
            <w:r>
              <w:rPr>
                <w:rFonts w:ascii="Times New Roman" w:hAnsi="Times New Roman" w:cs="Times New Roman"/>
              </w:rPr>
              <w:t>1, 2, 3, 4</w:t>
            </w:r>
          </w:p>
        </w:tc>
      </w:tr>
      <w:tr w:rsidR="00766823" w14:paraId="6A6FE517" w14:textId="77777777" w:rsidTr="00752E1A">
        <w:tc>
          <w:tcPr>
            <w:tcW w:w="5755" w:type="dxa"/>
          </w:tcPr>
          <w:p w14:paraId="698D1048" w14:textId="1E83BC0A" w:rsidR="00766823" w:rsidRDefault="00A11229" w:rsidP="00752E1A">
            <w:pPr>
              <w:rPr>
                <w:rFonts w:ascii="Times New Roman" w:hAnsi="Times New Roman" w:cs="Times New Roman"/>
              </w:rPr>
            </w:pPr>
            <w:r>
              <w:rPr>
                <w:rFonts w:ascii="Times New Roman" w:hAnsi="Times New Roman" w:cs="Times New Roman"/>
              </w:rPr>
              <w:t>JMC 503 Digital Reporting</w:t>
            </w:r>
          </w:p>
        </w:tc>
        <w:tc>
          <w:tcPr>
            <w:tcW w:w="3754" w:type="dxa"/>
          </w:tcPr>
          <w:p w14:paraId="63B679EA" w14:textId="77777777" w:rsidR="00766823" w:rsidRDefault="00766823" w:rsidP="00752E1A">
            <w:pPr>
              <w:rPr>
                <w:rFonts w:ascii="Times New Roman" w:hAnsi="Times New Roman" w:cs="Times New Roman"/>
              </w:rPr>
            </w:pPr>
            <w:r>
              <w:rPr>
                <w:rFonts w:ascii="Times New Roman" w:hAnsi="Times New Roman" w:cs="Times New Roman"/>
              </w:rPr>
              <w:t>1, 2, 3, 4</w:t>
            </w:r>
          </w:p>
        </w:tc>
      </w:tr>
      <w:tr w:rsidR="00766823" w14:paraId="63F71108" w14:textId="77777777" w:rsidTr="00752E1A">
        <w:tc>
          <w:tcPr>
            <w:tcW w:w="5755" w:type="dxa"/>
          </w:tcPr>
          <w:p w14:paraId="61B49073" w14:textId="36B11B0E" w:rsidR="00766823" w:rsidRDefault="00A11229" w:rsidP="00752E1A">
            <w:pPr>
              <w:rPr>
                <w:rFonts w:ascii="Times New Roman" w:hAnsi="Times New Roman" w:cs="Times New Roman"/>
              </w:rPr>
            </w:pPr>
            <w:r>
              <w:rPr>
                <w:rFonts w:ascii="Times New Roman" w:hAnsi="Times New Roman" w:cs="Times New Roman"/>
              </w:rPr>
              <w:t>JMC 504 Digital Storytelling</w:t>
            </w:r>
          </w:p>
        </w:tc>
        <w:tc>
          <w:tcPr>
            <w:tcW w:w="3754" w:type="dxa"/>
          </w:tcPr>
          <w:p w14:paraId="67167799" w14:textId="77777777" w:rsidR="00766823" w:rsidRDefault="00766823" w:rsidP="00752E1A">
            <w:pPr>
              <w:rPr>
                <w:rFonts w:ascii="Times New Roman" w:hAnsi="Times New Roman" w:cs="Times New Roman"/>
              </w:rPr>
            </w:pPr>
            <w:r>
              <w:rPr>
                <w:rFonts w:ascii="Times New Roman" w:hAnsi="Times New Roman" w:cs="Times New Roman"/>
              </w:rPr>
              <w:t>1, 2, 3, 4</w:t>
            </w:r>
          </w:p>
        </w:tc>
      </w:tr>
      <w:tr w:rsidR="00766823" w14:paraId="5609BF3F" w14:textId="77777777" w:rsidTr="00752E1A">
        <w:tc>
          <w:tcPr>
            <w:tcW w:w="5755" w:type="dxa"/>
          </w:tcPr>
          <w:p w14:paraId="185541B1" w14:textId="50ED796A" w:rsidR="00766823" w:rsidRDefault="00A11229" w:rsidP="00752E1A">
            <w:pPr>
              <w:rPr>
                <w:rFonts w:ascii="Times New Roman" w:hAnsi="Times New Roman" w:cs="Times New Roman"/>
              </w:rPr>
            </w:pPr>
            <w:r>
              <w:rPr>
                <w:rFonts w:ascii="Times New Roman" w:hAnsi="Times New Roman" w:cs="Times New Roman"/>
              </w:rPr>
              <w:t>JMC 560 Journalism Ethics</w:t>
            </w:r>
          </w:p>
        </w:tc>
        <w:tc>
          <w:tcPr>
            <w:tcW w:w="3754" w:type="dxa"/>
          </w:tcPr>
          <w:p w14:paraId="19C5D85A" w14:textId="77777777" w:rsidR="00766823" w:rsidRDefault="00766823" w:rsidP="00752E1A">
            <w:pPr>
              <w:rPr>
                <w:rFonts w:ascii="Times New Roman" w:hAnsi="Times New Roman" w:cs="Times New Roman"/>
              </w:rPr>
            </w:pPr>
            <w:r>
              <w:rPr>
                <w:rFonts w:ascii="Times New Roman" w:hAnsi="Times New Roman" w:cs="Times New Roman"/>
              </w:rPr>
              <w:t>1, 2, 3, 4</w:t>
            </w:r>
          </w:p>
        </w:tc>
      </w:tr>
      <w:tr w:rsidR="00766823" w14:paraId="33D462EA" w14:textId="77777777" w:rsidTr="00752E1A">
        <w:tc>
          <w:tcPr>
            <w:tcW w:w="5755" w:type="dxa"/>
          </w:tcPr>
          <w:p w14:paraId="4EFAC9D3" w14:textId="0A4AF7CF" w:rsidR="00766823" w:rsidRDefault="00A11229" w:rsidP="00752E1A">
            <w:pPr>
              <w:rPr>
                <w:rFonts w:ascii="Times New Roman" w:hAnsi="Times New Roman" w:cs="Times New Roman"/>
              </w:rPr>
            </w:pPr>
            <w:r>
              <w:rPr>
                <w:rFonts w:ascii="Times New Roman" w:hAnsi="Times New Roman" w:cs="Times New Roman"/>
              </w:rPr>
              <w:t>JMC 601 Sports Communication</w:t>
            </w:r>
          </w:p>
        </w:tc>
        <w:tc>
          <w:tcPr>
            <w:tcW w:w="3754" w:type="dxa"/>
          </w:tcPr>
          <w:p w14:paraId="061D79C0" w14:textId="77777777" w:rsidR="00766823" w:rsidRDefault="00766823" w:rsidP="00752E1A">
            <w:pPr>
              <w:rPr>
                <w:rFonts w:ascii="Times New Roman" w:hAnsi="Times New Roman" w:cs="Times New Roman"/>
              </w:rPr>
            </w:pPr>
            <w:r>
              <w:rPr>
                <w:rFonts w:ascii="Times New Roman" w:hAnsi="Times New Roman" w:cs="Times New Roman"/>
              </w:rPr>
              <w:t>1, 2, 3, 4</w:t>
            </w:r>
          </w:p>
        </w:tc>
      </w:tr>
      <w:tr w:rsidR="00766823" w14:paraId="6F3B6443" w14:textId="77777777" w:rsidTr="00752E1A">
        <w:tc>
          <w:tcPr>
            <w:tcW w:w="5755" w:type="dxa"/>
          </w:tcPr>
          <w:p w14:paraId="75E36C44" w14:textId="7AB9EAE2" w:rsidR="00766823" w:rsidRDefault="00A11229" w:rsidP="00752E1A">
            <w:pPr>
              <w:rPr>
                <w:rFonts w:ascii="Times New Roman" w:hAnsi="Times New Roman" w:cs="Times New Roman"/>
              </w:rPr>
            </w:pPr>
            <w:r>
              <w:rPr>
                <w:rFonts w:ascii="Times New Roman" w:hAnsi="Times New Roman" w:cs="Times New Roman"/>
              </w:rPr>
              <w:t>JMC 602 Social Media Storytelling</w:t>
            </w:r>
          </w:p>
        </w:tc>
        <w:tc>
          <w:tcPr>
            <w:tcW w:w="3754" w:type="dxa"/>
          </w:tcPr>
          <w:p w14:paraId="30BD74ED" w14:textId="77777777" w:rsidR="00766823" w:rsidRDefault="00766823" w:rsidP="00752E1A">
            <w:pPr>
              <w:rPr>
                <w:rFonts w:ascii="Times New Roman" w:hAnsi="Times New Roman" w:cs="Times New Roman"/>
              </w:rPr>
            </w:pPr>
            <w:r>
              <w:rPr>
                <w:rFonts w:ascii="Times New Roman" w:hAnsi="Times New Roman" w:cs="Times New Roman"/>
              </w:rPr>
              <w:t>1, 2, 3, 4</w:t>
            </w:r>
          </w:p>
        </w:tc>
      </w:tr>
      <w:tr w:rsidR="00766823" w14:paraId="3EA3F4BC" w14:textId="77777777" w:rsidTr="00752E1A">
        <w:tc>
          <w:tcPr>
            <w:tcW w:w="5755" w:type="dxa"/>
          </w:tcPr>
          <w:p w14:paraId="54825912" w14:textId="73844DDF" w:rsidR="00766823" w:rsidRDefault="00A11229" w:rsidP="00752E1A">
            <w:pPr>
              <w:rPr>
                <w:rFonts w:ascii="Times New Roman" w:hAnsi="Times New Roman" w:cs="Times New Roman"/>
              </w:rPr>
            </w:pPr>
            <w:r>
              <w:rPr>
                <w:rFonts w:ascii="Times New Roman" w:hAnsi="Times New Roman" w:cs="Times New Roman"/>
              </w:rPr>
              <w:t>JMC 605 Business of Sports Media</w:t>
            </w:r>
          </w:p>
        </w:tc>
        <w:tc>
          <w:tcPr>
            <w:tcW w:w="3754" w:type="dxa"/>
          </w:tcPr>
          <w:p w14:paraId="279FF5C3" w14:textId="31EE1636" w:rsidR="00766823" w:rsidRDefault="00A11229" w:rsidP="00752E1A">
            <w:pPr>
              <w:rPr>
                <w:rFonts w:ascii="Times New Roman" w:hAnsi="Times New Roman" w:cs="Times New Roman"/>
              </w:rPr>
            </w:pPr>
            <w:r>
              <w:rPr>
                <w:rFonts w:ascii="Times New Roman" w:hAnsi="Times New Roman" w:cs="Times New Roman"/>
              </w:rPr>
              <w:t>1, 2, 3, 4</w:t>
            </w:r>
          </w:p>
        </w:tc>
      </w:tr>
      <w:tr w:rsidR="00771AFF" w14:paraId="2016EFAB" w14:textId="77777777" w:rsidTr="00752E1A">
        <w:tc>
          <w:tcPr>
            <w:tcW w:w="5755" w:type="dxa"/>
          </w:tcPr>
          <w:p w14:paraId="5F753A59" w14:textId="0E3FCEBB" w:rsidR="00771AFF" w:rsidRDefault="00A11229" w:rsidP="00752E1A">
            <w:pPr>
              <w:rPr>
                <w:rFonts w:ascii="Times New Roman" w:hAnsi="Times New Roman" w:cs="Times New Roman"/>
              </w:rPr>
            </w:pPr>
            <w:r>
              <w:rPr>
                <w:rFonts w:ascii="Times New Roman" w:hAnsi="Times New Roman" w:cs="Times New Roman"/>
              </w:rPr>
              <w:t>JMC 606 Art of the Sports Interview</w:t>
            </w:r>
          </w:p>
        </w:tc>
        <w:tc>
          <w:tcPr>
            <w:tcW w:w="3754" w:type="dxa"/>
          </w:tcPr>
          <w:p w14:paraId="2F4C604B" w14:textId="15D6D396" w:rsidR="00771AFF" w:rsidRDefault="00A11229" w:rsidP="00752E1A">
            <w:pPr>
              <w:rPr>
                <w:rFonts w:ascii="Times New Roman" w:hAnsi="Times New Roman" w:cs="Times New Roman"/>
              </w:rPr>
            </w:pPr>
            <w:r>
              <w:rPr>
                <w:rFonts w:ascii="Times New Roman" w:hAnsi="Times New Roman" w:cs="Times New Roman"/>
              </w:rPr>
              <w:t>1, 2, 3, 4</w:t>
            </w:r>
          </w:p>
        </w:tc>
      </w:tr>
      <w:tr w:rsidR="00A11229" w14:paraId="374F1B23" w14:textId="77777777" w:rsidTr="00752E1A">
        <w:tc>
          <w:tcPr>
            <w:tcW w:w="5755" w:type="dxa"/>
          </w:tcPr>
          <w:p w14:paraId="336A8611" w14:textId="2F920850" w:rsidR="00A11229" w:rsidRDefault="00A11229" w:rsidP="00752E1A">
            <w:pPr>
              <w:rPr>
                <w:rFonts w:ascii="Times New Roman" w:hAnsi="Times New Roman" w:cs="Times New Roman"/>
              </w:rPr>
            </w:pPr>
            <w:r>
              <w:rPr>
                <w:rFonts w:ascii="Times New Roman" w:hAnsi="Times New Roman" w:cs="Times New Roman"/>
              </w:rPr>
              <w:t>JMC 701-703 Digital Project</w:t>
            </w:r>
          </w:p>
        </w:tc>
        <w:tc>
          <w:tcPr>
            <w:tcW w:w="3754" w:type="dxa"/>
          </w:tcPr>
          <w:p w14:paraId="18A61A64" w14:textId="1AA2BAF7" w:rsidR="00A11229" w:rsidRDefault="00A11229" w:rsidP="00752E1A">
            <w:pPr>
              <w:rPr>
                <w:rFonts w:ascii="Times New Roman" w:hAnsi="Times New Roman" w:cs="Times New Roman"/>
              </w:rPr>
            </w:pPr>
            <w:r>
              <w:rPr>
                <w:rFonts w:ascii="Times New Roman" w:hAnsi="Times New Roman" w:cs="Times New Roman"/>
              </w:rPr>
              <w:t>All goals assessed via final capstone project and presentation</w:t>
            </w:r>
          </w:p>
        </w:tc>
      </w:tr>
      <w:tr w:rsidR="00A11229" w14:paraId="6F45CB05" w14:textId="77777777" w:rsidTr="00EF666E">
        <w:tc>
          <w:tcPr>
            <w:tcW w:w="9509" w:type="dxa"/>
            <w:gridSpan w:val="2"/>
          </w:tcPr>
          <w:p w14:paraId="0C74935B" w14:textId="50CF2403" w:rsidR="00A11229" w:rsidRPr="00A11229" w:rsidRDefault="00A11229" w:rsidP="00A11229">
            <w:pPr>
              <w:rPr>
                <w:rFonts w:ascii="Times New Roman" w:hAnsi="Times New Roman" w:cs="Times New Roman"/>
                <w:i/>
                <w:iCs/>
              </w:rPr>
            </w:pPr>
            <w:r w:rsidRPr="00A11229">
              <w:rPr>
                <w:rFonts w:ascii="Times New Roman" w:hAnsi="Times New Roman" w:cs="Times New Roman"/>
                <w:i/>
                <w:iCs/>
              </w:rPr>
              <w:t>Digital Journalism</w:t>
            </w:r>
          </w:p>
        </w:tc>
      </w:tr>
      <w:tr w:rsidR="00A11229" w14:paraId="23A832BF" w14:textId="77777777" w:rsidTr="00752E1A">
        <w:tc>
          <w:tcPr>
            <w:tcW w:w="5755" w:type="dxa"/>
          </w:tcPr>
          <w:p w14:paraId="4E43B751" w14:textId="52AE4BDE" w:rsidR="00A11229" w:rsidRDefault="00A11229" w:rsidP="00A11229">
            <w:pPr>
              <w:rPr>
                <w:rFonts w:ascii="Times New Roman" w:hAnsi="Times New Roman" w:cs="Times New Roman"/>
              </w:rPr>
            </w:pPr>
            <w:r>
              <w:rPr>
                <w:rFonts w:ascii="Times New Roman" w:hAnsi="Times New Roman" w:cs="Times New Roman"/>
              </w:rPr>
              <w:t>JMC 501 Digital Journalism Today</w:t>
            </w:r>
          </w:p>
        </w:tc>
        <w:tc>
          <w:tcPr>
            <w:tcW w:w="3754" w:type="dxa"/>
          </w:tcPr>
          <w:p w14:paraId="16DC7CB0" w14:textId="191330E5" w:rsidR="00A11229" w:rsidRDefault="00A11229" w:rsidP="00A11229">
            <w:pPr>
              <w:rPr>
                <w:rFonts w:ascii="Times New Roman" w:hAnsi="Times New Roman" w:cs="Times New Roman"/>
              </w:rPr>
            </w:pPr>
            <w:r>
              <w:rPr>
                <w:rFonts w:ascii="Times New Roman" w:hAnsi="Times New Roman" w:cs="Times New Roman"/>
              </w:rPr>
              <w:t>1, 2, 3, 4</w:t>
            </w:r>
          </w:p>
        </w:tc>
      </w:tr>
      <w:tr w:rsidR="00A11229" w14:paraId="7D38BD42" w14:textId="77777777" w:rsidTr="00752E1A">
        <w:tc>
          <w:tcPr>
            <w:tcW w:w="5755" w:type="dxa"/>
          </w:tcPr>
          <w:p w14:paraId="122E5001" w14:textId="04C18DEF" w:rsidR="00A11229" w:rsidRDefault="00A11229" w:rsidP="00A11229">
            <w:pPr>
              <w:rPr>
                <w:rFonts w:ascii="Times New Roman" w:hAnsi="Times New Roman" w:cs="Times New Roman"/>
              </w:rPr>
            </w:pPr>
            <w:r>
              <w:rPr>
                <w:rFonts w:ascii="Times New Roman" w:hAnsi="Times New Roman" w:cs="Times New Roman"/>
              </w:rPr>
              <w:t>JMC 502 Writing and Editing</w:t>
            </w:r>
          </w:p>
        </w:tc>
        <w:tc>
          <w:tcPr>
            <w:tcW w:w="3754" w:type="dxa"/>
          </w:tcPr>
          <w:p w14:paraId="15BFE173" w14:textId="106EAE2B" w:rsidR="00A11229" w:rsidRDefault="00A11229" w:rsidP="00A11229">
            <w:pPr>
              <w:rPr>
                <w:rFonts w:ascii="Times New Roman" w:hAnsi="Times New Roman" w:cs="Times New Roman"/>
              </w:rPr>
            </w:pPr>
            <w:r>
              <w:rPr>
                <w:rFonts w:ascii="Times New Roman" w:hAnsi="Times New Roman" w:cs="Times New Roman"/>
              </w:rPr>
              <w:t>1, 2, 3, 4</w:t>
            </w:r>
          </w:p>
        </w:tc>
      </w:tr>
      <w:tr w:rsidR="00A11229" w14:paraId="7F42C266" w14:textId="77777777" w:rsidTr="00752E1A">
        <w:tc>
          <w:tcPr>
            <w:tcW w:w="5755" w:type="dxa"/>
          </w:tcPr>
          <w:p w14:paraId="347ACD26" w14:textId="3F28BED6" w:rsidR="00A11229" w:rsidRDefault="00A11229" w:rsidP="00A11229">
            <w:pPr>
              <w:rPr>
                <w:rFonts w:ascii="Times New Roman" w:hAnsi="Times New Roman" w:cs="Times New Roman"/>
              </w:rPr>
            </w:pPr>
            <w:r>
              <w:rPr>
                <w:rFonts w:ascii="Times New Roman" w:hAnsi="Times New Roman" w:cs="Times New Roman"/>
              </w:rPr>
              <w:t>JMC 503 Digital Reporting</w:t>
            </w:r>
          </w:p>
        </w:tc>
        <w:tc>
          <w:tcPr>
            <w:tcW w:w="3754" w:type="dxa"/>
          </w:tcPr>
          <w:p w14:paraId="661CF07C" w14:textId="192DF448" w:rsidR="00A11229" w:rsidRDefault="00A11229" w:rsidP="00A11229">
            <w:pPr>
              <w:rPr>
                <w:rFonts w:ascii="Times New Roman" w:hAnsi="Times New Roman" w:cs="Times New Roman"/>
              </w:rPr>
            </w:pPr>
            <w:r>
              <w:rPr>
                <w:rFonts w:ascii="Times New Roman" w:hAnsi="Times New Roman" w:cs="Times New Roman"/>
              </w:rPr>
              <w:t>1, 2, 3, 4</w:t>
            </w:r>
          </w:p>
        </w:tc>
      </w:tr>
      <w:tr w:rsidR="00A11229" w14:paraId="20F57095" w14:textId="77777777" w:rsidTr="00752E1A">
        <w:tc>
          <w:tcPr>
            <w:tcW w:w="5755" w:type="dxa"/>
          </w:tcPr>
          <w:p w14:paraId="4959A2CF" w14:textId="02ECB55C" w:rsidR="00A11229" w:rsidRDefault="00A11229" w:rsidP="00A11229">
            <w:pPr>
              <w:rPr>
                <w:rFonts w:ascii="Times New Roman" w:hAnsi="Times New Roman" w:cs="Times New Roman"/>
              </w:rPr>
            </w:pPr>
            <w:r>
              <w:rPr>
                <w:rFonts w:ascii="Times New Roman" w:hAnsi="Times New Roman" w:cs="Times New Roman"/>
              </w:rPr>
              <w:t>JMC 504 Digital Storytelling</w:t>
            </w:r>
          </w:p>
        </w:tc>
        <w:tc>
          <w:tcPr>
            <w:tcW w:w="3754" w:type="dxa"/>
          </w:tcPr>
          <w:p w14:paraId="0EC7C5A1" w14:textId="4DF64ADC" w:rsidR="00A11229" w:rsidRDefault="00A11229" w:rsidP="00A11229">
            <w:pPr>
              <w:rPr>
                <w:rFonts w:ascii="Times New Roman" w:hAnsi="Times New Roman" w:cs="Times New Roman"/>
              </w:rPr>
            </w:pPr>
            <w:r>
              <w:rPr>
                <w:rFonts w:ascii="Times New Roman" w:hAnsi="Times New Roman" w:cs="Times New Roman"/>
              </w:rPr>
              <w:t>1, 2, 3, 4</w:t>
            </w:r>
          </w:p>
        </w:tc>
      </w:tr>
      <w:tr w:rsidR="00A11229" w14:paraId="2801F9E4" w14:textId="77777777" w:rsidTr="00752E1A">
        <w:tc>
          <w:tcPr>
            <w:tcW w:w="5755" w:type="dxa"/>
          </w:tcPr>
          <w:p w14:paraId="46EECC8B" w14:textId="6EDC64E9" w:rsidR="00A11229" w:rsidRDefault="00A11229" w:rsidP="00A11229">
            <w:pPr>
              <w:rPr>
                <w:rFonts w:ascii="Times New Roman" w:hAnsi="Times New Roman" w:cs="Times New Roman"/>
              </w:rPr>
            </w:pPr>
            <w:r>
              <w:rPr>
                <w:rFonts w:ascii="Times New Roman" w:hAnsi="Times New Roman" w:cs="Times New Roman"/>
              </w:rPr>
              <w:t>JMC 560 Journalism Ethics</w:t>
            </w:r>
          </w:p>
        </w:tc>
        <w:tc>
          <w:tcPr>
            <w:tcW w:w="3754" w:type="dxa"/>
          </w:tcPr>
          <w:p w14:paraId="5229C89C" w14:textId="18182A9E" w:rsidR="00A11229" w:rsidRDefault="00A11229" w:rsidP="00A11229">
            <w:pPr>
              <w:rPr>
                <w:rFonts w:ascii="Times New Roman" w:hAnsi="Times New Roman" w:cs="Times New Roman"/>
              </w:rPr>
            </w:pPr>
            <w:r>
              <w:rPr>
                <w:rFonts w:ascii="Times New Roman" w:hAnsi="Times New Roman" w:cs="Times New Roman"/>
              </w:rPr>
              <w:t>1, 2, 3, 4</w:t>
            </w:r>
          </w:p>
        </w:tc>
      </w:tr>
      <w:tr w:rsidR="00A11229" w14:paraId="753CA666" w14:textId="77777777" w:rsidTr="00752E1A">
        <w:tc>
          <w:tcPr>
            <w:tcW w:w="5755" w:type="dxa"/>
          </w:tcPr>
          <w:p w14:paraId="2C64D0FC" w14:textId="7808592D" w:rsidR="00A11229" w:rsidRDefault="00A11229" w:rsidP="00A11229">
            <w:pPr>
              <w:rPr>
                <w:rFonts w:ascii="Times New Roman" w:hAnsi="Times New Roman" w:cs="Times New Roman"/>
              </w:rPr>
            </w:pPr>
            <w:r>
              <w:rPr>
                <w:rFonts w:ascii="Times New Roman" w:hAnsi="Times New Roman" w:cs="Times New Roman"/>
              </w:rPr>
              <w:t>JMC 600 Visual Communication</w:t>
            </w:r>
          </w:p>
        </w:tc>
        <w:tc>
          <w:tcPr>
            <w:tcW w:w="3754" w:type="dxa"/>
          </w:tcPr>
          <w:p w14:paraId="32B21782" w14:textId="50AAFB66" w:rsidR="00A11229" w:rsidRDefault="00A11229" w:rsidP="00A11229">
            <w:pPr>
              <w:rPr>
                <w:rFonts w:ascii="Times New Roman" w:hAnsi="Times New Roman" w:cs="Times New Roman"/>
              </w:rPr>
            </w:pPr>
            <w:r>
              <w:rPr>
                <w:rFonts w:ascii="Times New Roman" w:hAnsi="Times New Roman" w:cs="Times New Roman"/>
              </w:rPr>
              <w:t>1, 2, 3, 4</w:t>
            </w:r>
          </w:p>
        </w:tc>
      </w:tr>
      <w:tr w:rsidR="00A11229" w14:paraId="6945BD71" w14:textId="77777777" w:rsidTr="00752E1A">
        <w:tc>
          <w:tcPr>
            <w:tcW w:w="5755" w:type="dxa"/>
          </w:tcPr>
          <w:p w14:paraId="7C2A0A03" w14:textId="33817F14" w:rsidR="00A11229" w:rsidRDefault="00A11229" w:rsidP="00A11229">
            <w:pPr>
              <w:rPr>
                <w:rFonts w:ascii="Times New Roman" w:hAnsi="Times New Roman" w:cs="Times New Roman"/>
              </w:rPr>
            </w:pPr>
            <w:r>
              <w:rPr>
                <w:rFonts w:ascii="Times New Roman" w:hAnsi="Times New Roman" w:cs="Times New Roman"/>
              </w:rPr>
              <w:t>JMC 602 Social Media Storytelling</w:t>
            </w:r>
          </w:p>
        </w:tc>
        <w:tc>
          <w:tcPr>
            <w:tcW w:w="3754" w:type="dxa"/>
          </w:tcPr>
          <w:p w14:paraId="73CF0D7F" w14:textId="09F4F2BE" w:rsidR="00A11229" w:rsidRDefault="00A11229" w:rsidP="00A11229">
            <w:pPr>
              <w:rPr>
                <w:rFonts w:ascii="Times New Roman" w:hAnsi="Times New Roman" w:cs="Times New Roman"/>
              </w:rPr>
            </w:pPr>
            <w:r>
              <w:rPr>
                <w:rFonts w:ascii="Times New Roman" w:hAnsi="Times New Roman" w:cs="Times New Roman"/>
              </w:rPr>
              <w:t>1, 2, 3, 4</w:t>
            </w:r>
          </w:p>
        </w:tc>
      </w:tr>
      <w:tr w:rsidR="00A11229" w14:paraId="59B882B2" w14:textId="77777777" w:rsidTr="00752E1A">
        <w:tc>
          <w:tcPr>
            <w:tcW w:w="5755" w:type="dxa"/>
          </w:tcPr>
          <w:p w14:paraId="5EE916C8" w14:textId="0416BD3F" w:rsidR="00A11229" w:rsidRDefault="00A11229" w:rsidP="00A11229">
            <w:pPr>
              <w:rPr>
                <w:rFonts w:ascii="Times New Roman" w:hAnsi="Times New Roman" w:cs="Times New Roman"/>
              </w:rPr>
            </w:pPr>
            <w:r>
              <w:rPr>
                <w:rFonts w:ascii="Times New Roman" w:hAnsi="Times New Roman" w:cs="Times New Roman"/>
              </w:rPr>
              <w:t>JMC 603 Data Journalism</w:t>
            </w:r>
          </w:p>
        </w:tc>
        <w:tc>
          <w:tcPr>
            <w:tcW w:w="3754" w:type="dxa"/>
          </w:tcPr>
          <w:p w14:paraId="2F1BD49E" w14:textId="7EADC13B" w:rsidR="00A11229" w:rsidRDefault="00A11229" w:rsidP="00A11229">
            <w:pPr>
              <w:rPr>
                <w:rFonts w:ascii="Times New Roman" w:hAnsi="Times New Roman" w:cs="Times New Roman"/>
              </w:rPr>
            </w:pPr>
            <w:r>
              <w:rPr>
                <w:rFonts w:ascii="Times New Roman" w:hAnsi="Times New Roman" w:cs="Times New Roman"/>
              </w:rPr>
              <w:t>1, 2, 3, 4</w:t>
            </w:r>
          </w:p>
        </w:tc>
      </w:tr>
      <w:tr w:rsidR="00A11229" w14:paraId="146F757A" w14:textId="77777777" w:rsidTr="00752E1A">
        <w:tc>
          <w:tcPr>
            <w:tcW w:w="5755" w:type="dxa"/>
          </w:tcPr>
          <w:p w14:paraId="56679CF5" w14:textId="47AA5DFA" w:rsidR="00A11229" w:rsidRDefault="00A11229" w:rsidP="00A11229">
            <w:pPr>
              <w:rPr>
                <w:rFonts w:ascii="Times New Roman" w:hAnsi="Times New Roman" w:cs="Times New Roman"/>
              </w:rPr>
            </w:pPr>
            <w:r>
              <w:rPr>
                <w:rFonts w:ascii="Times New Roman" w:hAnsi="Times New Roman" w:cs="Times New Roman"/>
              </w:rPr>
              <w:t>JMC 604 Coding &amp; Interactive Storytelling</w:t>
            </w:r>
          </w:p>
        </w:tc>
        <w:tc>
          <w:tcPr>
            <w:tcW w:w="3754" w:type="dxa"/>
          </w:tcPr>
          <w:p w14:paraId="5FFD533F" w14:textId="2DD1D873" w:rsidR="00A11229" w:rsidRDefault="00A11229" w:rsidP="00A11229">
            <w:pPr>
              <w:rPr>
                <w:rFonts w:ascii="Times New Roman" w:hAnsi="Times New Roman" w:cs="Times New Roman"/>
              </w:rPr>
            </w:pPr>
            <w:r>
              <w:rPr>
                <w:rFonts w:ascii="Times New Roman" w:hAnsi="Times New Roman" w:cs="Times New Roman"/>
              </w:rPr>
              <w:t>1, 2, 3, 4</w:t>
            </w:r>
          </w:p>
        </w:tc>
      </w:tr>
      <w:tr w:rsidR="00A11229" w14:paraId="3B3CADD2" w14:textId="77777777" w:rsidTr="00752E1A">
        <w:tc>
          <w:tcPr>
            <w:tcW w:w="5755" w:type="dxa"/>
          </w:tcPr>
          <w:p w14:paraId="4A71E786" w14:textId="21E51C4B" w:rsidR="00A11229" w:rsidRDefault="00A11229" w:rsidP="00A11229">
            <w:pPr>
              <w:rPr>
                <w:rFonts w:ascii="Times New Roman" w:hAnsi="Times New Roman" w:cs="Times New Roman"/>
              </w:rPr>
            </w:pPr>
            <w:r>
              <w:rPr>
                <w:rFonts w:ascii="Times New Roman" w:hAnsi="Times New Roman" w:cs="Times New Roman"/>
              </w:rPr>
              <w:t>JMC 701-703 Digital Project</w:t>
            </w:r>
          </w:p>
        </w:tc>
        <w:tc>
          <w:tcPr>
            <w:tcW w:w="3754" w:type="dxa"/>
          </w:tcPr>
          <w:p w14:paraId="0ECBCB23" w14:textId="6D7B3C44" w:rsidR="00A11229" w:rsidRDefault="00A11229" w:rsidP="00A11229">
            <w:pPr>
              <w:rPr>
                <w:rFonts w:ascii="Times New Roman" w:hAnsi="Times New Roman" w:cs="Times New Roman"/>
              </w:rPr>
            </w:pPr>
            <w:r>
              <w:rPr>
                <w:rFonts w:ascii="Times New Roman" w:hAnsi="Times New Roman" w:cs="Times New Roman"/>
              </w:rPr>
              <w:t>All goals assessed via final capstone project and presentation</w:t>
            </w:r>
          </w:p>
        </w:tc>
      </w:tr>
    </w:tbl>
    <w:p w14:paraId="38BC964B" w14:textId="14FE4166" w:rsidR="00B0785C" w:rsidRDefault="00B0785C">
      <w:pPr>
        <w:rPr>
          <w:rFonts w:ascii="Times New Roman" w:hAnsi="Times New Roman" w:cs="Times New Roman"/>
          <w:b/>
        </w:rPr>
      </w:pPr>
    </w:p>
    <w:p w14:paraId="630116D5" w14:textId="77777777" w:rsidR="00A11229" w:rsidRDefault="00A11229">
      <w:pPr>
        <w:rPr>
          <w:rFonts w:ascii="Times New Roman" w:hAnsi="Times New Roman" w:cs="Times New Roman"/>
          <w:b/>
        </w:rPr>
      </w:pPr>
      <w:r>
        <w:rPr>
          <w:rFonts w:ascii="Times New Roman" w:hAnsi="Times New Roman" w:cs="Times New Roman"/>
          <w:b/>
        </w:rPr>
        <w:br w:type="page"/>
      </w:r>
    </w:p>
    <w:p w14:paraId="73171520" w14:textId="6DE41B88" w:rsidR="008F1C49" w:rsidRPr="001D61B5" w:rsidRDefault="008F1C49" w:rsidP="001D61B5">
      <w:pPr>
        <w:contextualSpacing/>
        <w:rPr>
          <w:rFonts w:ascii="Times New Roman" w:hAnsi="Times New Roman" w:cs="Times New Roman"/>
          <w:b/>
        </w:rPr>
      </w:pPr>
      <w:r w:rsidRPr="001D61B5">
        <w:rPr>
          <w:rFonts w:ascii="Times New Roman" w:hAnsi="Times New Roman" w:cs="Times New Roman"/>
          <w:b/>
        </w:rPr>
        <w:lastRenderedPageBreak/>
        <w:t>Indirect Measures</w:t>
      </w:r>
    </w:p>
    <w:p w14:paraId="579260C3" w14:textId="77777777" w:rsidR="008F1C49" w:rsidRPr="001D61B5" w:rsidRDefault="008F1C49" w:rsidP="001D61B5">
      <w:pPr>
        <w:contextualSpacing/>
        <w:rPr>
          <w:rFonts w:ascii="Times New Roman" w:hAnsi="Times New Roman" w:cs="Times New Roman"/>
          <w:b/>
        </w:rPr>
      </w:pPr>
    </w:p>
    <w:p w14:paraId="259707A9" w14:textId="0B86AB54" w:rsidR="001D61B5" w:rsidRPr="001D61B5" w:rsidRDefault="001D61B5" w:rsidP="001D61B5">
      <w:pPr>
        <w:contextualSpacing/>
        <w:rPr>
          <w:rFonts w:ascii="Times New Roman" w:hAnsi="Times New Roman" w:cs="Times New Roman"/>
        </w:rPr>
      </w:pPr>
      <w:r w:rsidRPr="001D61B5">
        <w:rPr>
          <w:rFonts w:ascii="Times New Roman" w:hAnsi="Times New Roman" w:cs="Times New Roman"/>
        </w:rPr>
        <w:t xml:space="preserve">Indirect measures noted in this section apply to </w:t>
      </w:r>
      <w:r w:rsidR="00A11229">
        <w:rPr>
          <w:rFonts w:ascii="Times New Roman" w:hAnsi="Times New Roman" w:cs="Times New Roman"/>
        </w:rPr>
        <w:t>all</w:t>
      </w:r>
      <w:r w:rsidRPr="001D61B5">
        <w:rPr>
          <w:rFonts w:ascii="Times New Roman" w:hAnsi="Times New Roman" w:cs="Times New Roman"/>
        </w:rPr>
        <w:t xml:space="preserve"> graduate programs.</w:t>
      </w:r>
    </w:p>
    <w:p w14:paraId="2E0DAAAC" w14:textId="77777777" w:rsidR="001D61B5" w:rsidRPr="001D61B5" w:rsidRDefault="001D61B5" w:rsidP="001D61B5">
      <w:pPr>
        <w:contextualSpacing/>
        <w:rPr>
          <w:rFonts w:ascii="Times New Roman" w:hAnsi="Times New Roman" w:cs="Times New Roman"/>
          <w:b/>
        </w:rPr>
      </w:pPr>
    </w:p>
    <w:p w14:paraId="5D595EE0" w14:textId="77777777" w:rsidR="006D1771" w:rsidRPr="001D61B5" w:rsidRDefault="006D1771" w:rsidP="001D61B5">
      <w:pPr>
        <w:contextualSpacing/>
        <w:rPr>
          <w:rFonts w:ascii="Times New Roman" w:hAnsi="Times New Roman" w:cs="Times New Roman"/>
          <w:u w:val="single"/>
        </w:rPr>
      </w:pPr>
      <w:r w:rsidRPr="001D61B5">
        <w:rPr>
          <w:rFonts w:ascii="Times New Roman" w:hAnsi="Times New Roman" w:cs="Times New Roman"/>
          <w:u w:val="single"/>
        </w:rPr>
        <w:t>Graduate Student Satisfaction Survey:</w:t>
      </w:r>
    </w:p>
    <w:p w14:paraId="4899A1C6" w14:textId="77777777" w:rsidR="00213A19" w:rsidRPr="001D61B5" w:rsidRDefault="00213A19" w:rsidP="001D61B5">
      <w:pPr>
        <w:contextualSpacing/>
        <w:rPr>
          <w:rFonts w:ascii="Times New Roman" w:hAnsi="Times New Roman" w:cs="Times New Roman"/>
          <w:i/>
        </w:rPr>
      </w:pPr>
      <w:r w:rsidRPr="001D61B5">
        <w:rPr>
          <w:rFonts w:ascii="Times New Roman" w:hAnsi="Times New Roman" w:cs="Times New Roman"/>
          <w:i/>
        </w:rPr>
        <w:t>Description:</w:t>
      </w:r>
    </w:p>
    <w:p w14:paraId="48E00012" w14:textId="77777777" w:rsidR="008F1C49" w:rsidRPr="001D61B5" w:rsidRDefault="008F1C49" w:rsidP="001D61B5">
      <w:pPr>
        <w:contextualSpacing/>
        <w:rPr>
          <w:rFonts w:ascii="Times New Roman" w:hAnsi="Times New Roman" w:cs="Times New Roman"/>
        </w:rPr>
      </w:pPr>
      <w:r w:rsidRPr="001D61B5">
        <w:rPr>
          <w:rFonts w:ascii="Times New Roman" w:hAnsi="Times New Roman" w:cs="Times New Roman"/>
        </w:rPr>
        <w:t>Each year, the office of Institutional Research administers a survey to students in our graduate programs. The data are then analyzed in aggregate for the University as well as parsed out by program.</w:t>
      </w:r>
    </w:p>
    <w:p w14:paraId="546F95E5" w14:textId="77777777" w:rsidR="006D1771" w:rsidRPr="005A3CF5" w:rsidRDefault="006D1771" w:rsidP="001D61B5">
      <w:pPr>
        <w:contextualSpacing/>
        <w:rPr>
          <w:rFonts w:ascii="Times New Roman" w:hAnsi="Times New Roman" w:cs="Times New Roman"/>
        </w:rPr>
      </w:pPr>
    </w:p>
    <w:p w14:paraId="57D6467C" w14:textId="77777777" w:rsidR="006D1771" w:rsidRPr="00231359" w:rsidRDefault="006D1771" w:rsidP="001D61B5">
      <w:pPr>
        <w:contextualSpacing/>
        <w:rPr>
          <w:rFonts w:ascii="Times New Roman" w:hAnsi="Times New Roman" w:cs="Times New Roman"/>
        </w:rPr>
      </w:pPr>
      <w:r w:rsidRPr="00231359">
        <w:rPr>
          <w:rFonts w:ascii="Times New Roman" w:hAnsi="Times New Roman" w:cs="Times New Roman"/>
        </w:rPr>
        <w:t>This web-based surv</w:t>
      </w:r>
      <w:r w:rsidR="00F67ACE" w:rsidRPr="00231359">
        <w:rPr>
          <w:rFonts w:ascii="Times New Roman" w:hAnsi="Times New Roman" w:cs="Times New Roman"/>
        </w:rPr>
        <w:t xml:space="preserve">ey is administered in November </w:t>
      </w:r>
      <w:r w:rsidRPr="00231359">
        <w:rPr>
          <w:rFonts w:ascii="Times New Roman" w:hAnsi="Times New Roman" w:cs="Times New Roman"/>
        </w:rPr>
        <w:t xml:space="preserve">and April of the academic year to graduate students with anticipated degree completion dates of December or May or August.  Students </w:t>
      </w:r>
      <w:r w:rsidR="00F67ACE" w:rsidRPr="00231359">
        <w:rPr>
          <w:rFonts w:ascii="Times New Roman" w:hAnsi="Times New Roman" w:cs="Times New Roman"/>
        </w:rPr>
        <w:t>are</w:t>
      </w:r>
      <w:r w:rsidRPr="00231359">
        <w:rPr>
          <w:rFonts w:ascii="Times New Roman" w:hAnsi="Times New Roman" w:cs="Times New Roman"/>
        </w:rPr>
        <w:t xml:space="preserve"> invited to participate via e-mail and gifts cards </w:t>
      </w:r>
      <w:r w:rsidR="00F67ACE" w:rsidRPr="00231359">
        <w:rPr>
          <w:rFonts w:ascii="Times New Roman" w:hAnsi="Times New Roman" w:cs="Times New Roman"/>
        </w:rPr>
        <w:t>are</w:t>
      </w:r>
      <w:r w:rsidRPr="00231359">
        <w:rPr>
          <w:rFonts w:ascii="Times New Roman" w:hAnsi="Times New Roman" w:cs="Times New Roman"/>
        </w:rPr>
        <w:t xml:space="preserve"> offered as an incentive. </w:t>
      </w:r>
    </w:p>
    <w:p w14:paraId="525AEA26" w14:textId="77777777" w:rsidR="006D1771" w:rsidRPr="00231359" w:rsidRDefault="006D1771" w:rsidP="001D61B5">
      <w:pPr>
        <w:contextualSpacing/>
        <w:rPr>
          <w:rFonts w:ascii="Times New Roman" w:hAnsi="Times New Roman" w:cs="Times New Roman"/>
        </w:rPr>
      </w:pPr>
    </w:p>
    <w:p w14:paraId="04D58B40" w14:textId="46F94FFC" w:rsidR="006D1771" w:rsidRPr="001D61B5" w:rsidRDefault="006D1771" w:rsidP="001D61B5">
      <w:pPr>
        <w:contextualSpacing/>
        <w:rPr>
          <w:rFonts w:ascii="Times New Roman" w:hAnsi="Times New Roman" w:cs="Times New Roman"/>
        </w:rPr>
      </w:pPr>
      <w:r w:rsidRPr="001D61B5">
        <w:rPr>
          <w:rFonts w:ascii="Times New Roman" w:hAnsi="Times New Roman" w:cs="Times New Roman"/>
        </w:rPr>
        <w:t>The survey asks questions related to student satisfaction like why they chose graduate school, why St. Bonaventure, why a particular program, what departments on campus do they like, how well do they like the faculty, etc.</w:t>
      </w:r>
      <w:r w:rsidR="001E6824">
        <w:rPr>
          <w:rFonts w:ascii="Times New Roman" w:hAnsi="Times New Roman" w:cs="Times New Roman"/>
        </w:rPr>
        <w:t xml:space="preserve"> </w:t>
      </w:r>
    </w:p>
    <w:p w14:paraId="0F4BC8C1" w14:textId="77777777" w:rsidR="00213A19" w:rsidRPr="001D61B5" w:rsidRDefault="00213A19" w:rsidP="001D61B5">
      <w:pPr>
        <w:contextualSpacing/>
        <w:rPr>
          <w:rFonts w:ascii="Times New Roman" w:hAnsi="Times New Roman" w:cs="Times New Roman"/>
        </w:rPr>
      </w:pPr>
    </w:p>
    <w:p w14:paraId="696157EC" w14:textId="77777777" w:rsidR="00213A19" w:rsidRPr="001D61B5" w:rsidRDefault="00213A19" w:rsidP="001D61B5">
      <w:pPr>
        <w:contextualSpacing/>
        <w:rPr>
          <w:rFonts w:ascii="Times New Roman" w:hAnsi="Times New Roman" w:cs="Times New Roman"/>
          <w:i/>
        </w:rPr>
      </w:pPr>
      <w:r w:rsidRPr="001D61B5">
        <w:rPr>
          <w:rFonts w:ascii="Times New Roman" w:hAnsi="Times New Roman" w:cs="Times New Roman"/>
          <w:i/>
        </w:rPr>
        <w:t>How will it be used:</w:t>
      </w:r>
    </w:p>
    <w:p w14:paraId="5676E155" w14:textId="77777777" w:rsidR="00F67ACE" w:rsidRPr="001D61B5" w:rsidRDefault="00F67ACE" w:rsidP="00F67ACE">
      <w:pPr>
        <w:contextualSpacing/>
        <w:rPr>
          <w:rFonts w:ascii="Times New Roman" w:hAnsi="Times New Roman" w:cs="Times New Roman"/>
        </w:rPr>
      </w:pPr>
      <w:r>
        <w:rPr>
          <w:rFonts w:ascii="Times New Roman" w:hAnsi="Times New Roman" w:cs="Times New Roman"/>
        </w:rPr>
        <w:t xml:space="preserve">Information from these surveys will help the graduate programs determine what, if anything, students feel we need to do to improve programs or to improve the student experience. Since the programs are online, it is important to ensure that the experience for students mirrors what they may get in a face-to-face program. Data from the surveys </w:t>
      </w:r>
      <w:r w:rsidRPr="001D61B5">
        <w:rPr>
          <w:rFonts w:ascii="Times New Roman" w:hAnsi="Times New Roman" w:cs="Times New Roman"/>
        </w:rPr>
        <w:t xml:space="preserve">will be reviewed, analyzed and reported as part of the yearly assessment report. </w:t>
      </w:r>
    </w:p>
    <w:p w14:paraId="29AF6999" w14:textId="77777777" w:rsidR="008F1C49" w:rsidRDefault="008F1C49" w:rsidP="001D61B5">
      <w:pPr>
        <w:contextualSpacing/>
        <w:rPr>
          <w:rFonts w:ascii="Times New Roman" w:hAnsi="Times New Roman" w:cs="Times New Roman"/>
        </w:rPr>
      </w:pPr>
    </w:p>
    <w:p w14:paraId="4972E5C1" w14:textId="77777777" w:rsidR="008F1C49" w:rsidRPr="001D61B5" w:rsidRDefault="006D1771" w:rsidP="001D61B5">
      <w:pPr>
        <w:contextualSpacing/>
        <w:rPr>
          <w:rFonts w:ascii="Times New Roman" w:hAnsi="Times New Roman" w:cs="Times New Roman"/>
          <w:u w:val="single"/>
        </w:rPr>
      </w:pPr>
      <w:r w:rsidRPr="001D61B5">
        <w:rPr>
          <w:rFonts w:ascii="Times New Roman" w:hAnsi="Times New Roman" w:cs="Times New Roman"/>
          <w:u w:val="single"/>
        </w:rPr>
        <w:t>Retention:</w:t>
      </w:r>
    </w:p>
    <w:p w14:paraId="57E4E86A" w14:textId="77777777" w:rsidR="00213A19" w:rsidRPr="001D61B5" w:rsidRDefault="00213A19" w:rsidP="001D61B5">
      <w:pPr>
        <w:contextualSpacing/>
        <w:rPr>
          <w:rFonts w:ascii="Times New Roman" w:hAnsi="Times New Roman" w:cs="Times New Roman"/>
        </w:rPr>
      </w:pPr>
      <w:r w:rsidRPr="001D61B5">
        <w:rPr>
          <w:rFonts w:ascii="Times New Roman" w:hAnsi="Times New Roman" w:cs="Times New Roman"/>
          <w:i/>
        </w:rPr>
        <w:t>Description</w:t>
      </w:r>
      <w:r w:rsidRPr="001D61B5">
        <w:rPr>
          <w:rFonts w:ascii="Times New Roman" w:hAnsi="Times New Roman" w:cs="Times New Roman"/>
        </w:rPr>
        <w:t>:</w:t>
      </w:r>
    </w:p>
    <w:p w14:paraId="03B51968" w14:textId="764A43C5" w:rsidR="006D1771" w:rsidRPr="001D61B5" w:rsidRDefault="006D1771" w:rsidP="001D61B5">
      <w:pPr>
        <w:contextualSpacing/>
        <w:rPr>
          <w:rFonts w:ascii="Times New Roman" w:hAnsi="Times New Roman" w:cs="Times New Roman"/>
        </w:rPr>
      </w:pPr>
      <w:r w:rsidRPr="001D61B5">
        <w:rPr>
          <w:rFonts w:ascii="Times New Roman" w:hAnsi="Times New Roman" w:cs="Times New Roman"/>
        </w:rPr>
        <w:t xml:space="preserve">Our </w:t>
      </w:r>
      <w:r w:rsidR="00091777">
        <w:rPr>
          <w:rFonts w:ascii="Times New Roman" w:hAnsi="Times New Roman" w:cs="Times New Roman"/>
        </w:rPr>
        <w:t>graduate programs are</w:t>
      </w:r>
      <w:r w:rsidRPr="001D61B5">
        <w:rPr>
          <w:rFonts w:ascii="Times New Roman" w:hAnsi="Times New Roman" w:cs="Times New Roman"/>
        </w:rPr>
        <w:t xml:space="preserve"> offered 100% online.</w:t>
      </w:r>
      <w:r w:rsidR="00213A19" w:rsidRPr="001D61B5">
        <w:rPr>
          <w:rFonts w:ascii="Times New Roman" w:hAnsi="Times New Roman" w:cs="Times New Roman"/>
        </w:rPr>
        <w:t xml:space="preserve"> As such, reviewing our retention rates becomes increasingly important as we don’t have the “high-touch” of face-to-face curriculum delivery.</w:t>
      </w:r>
    </w:p>
    <w:p w14:paraId="559C57AA" w14:textId="77777777" w:rsidR="00213A19" w:rsidRPr="001D61B5" w:rsidRDefault="00213A19" w:rsidP="001D61B5">
      <w:pPr>
        <w:contextualSpacing/>
        <w:rPr>
          <w:rFonts w:ascii="Times New Roman" w:hAnsi="Times New Roman" w:cs="Times New Roman"/>
        </w:rPr>
      </w:pPr>
    </w:p>
    <w:p w14:paraId="69DBE707" w14:textId="77777777" w:rsidR="00213A19" w:rsidRPr="001D61B5" w:rsidRDefault="00213A19" w:rsidP="001D61B5">
      <w:pPr>
        <w:contextualSpacing/>
        <w:rPr>
          <w:rFonts w:ascii="Times New Roman" w:hAnsi="Times New Roman" w:cs="Times New Roman"/>
          <w:i/>
        </w:rPr>
      </w:pPr>
      <w:r w:rsidRPr="001D61B5">
        <w:rPr>
          <w:rFonts w:ascii="Times New Roman" w:hAnsi="Times New Roman" w:cs="Times New Roman"/>
          <w:i/>
        </w:rPr>
        <w:t>How will it be used:</w:t>
      </w:r>
    </w:p>
    <w:p w14:paraId="343AE251" w14:textId="10976F79" w:rsidR="00213A19" w:rsidRPr="001D61B5" w:rsidRDefault="00F67ACE" w:rsidP="001D61B5">
      <w:pPr>
        <w:contextualSpacing/>
        <w:rPr>
          <w:rFonts w:ascii="Times New Roman" w:hAnsi="Times New Roman" w:cs="Times New Roman"/>
        </w:rPr>
      </w:pPr>
      <w:r>
        <w:rPr>
          <w:rFonts w:ascii="Times New Roman" w:hAnsi="Times New Roman" w:cs="Times New Roman"/>
        </w:rPr>
        <w:t>Working with our admission and retention specialists, we may be able to ascertain why students either paused their programs (opted out for a semester or more) or dropped the program</w:t>
      </w:r>
      <w:r w:rsidR="00A11229">
        <w:rPr>
          <w:rFonts w:ascii="Times New Roman" w:hAnsi="Times New Roman" w:cs="Times New Roman"/>
        </w:rPr>
        <w:t>. N</w:t>
      </w:r>
      <w:r>
        <w:rPr>
          <w:rFonts w:ascii="Times New Roman" w:hAnsi="Times New Roman" w:cs="Times New Roman"/>
        </w:rPr>
        <w:t xml:space="preserve">ote that students may pause their programs should life events happen and resume, within a reasonable timeframe, once they are back on track. </w:t>
      </w:r>
      <w:r w:rsidR="00213A19" w:rsidRPr="001D61B5">
        <w:rPr>
          <w:rFonts w:ascii="Times New Roman" w:hAnsi="Times New Roman" w:cs="Times New Roman"/>
        </w:rPr>
        <w:t xml:space="preserve">Retention data will be reviewed, analyzed and reported as part of the yearly assessment report. </w:t>
      </w:r>
    </w:p>
    <w:p w14:paraId="5209110C" w14:textId="63A388AF" w:rsidR="00213A19" w:rsidRDefault="00213A19" w:rsidP="001D61B5">
      <w:pPr>
        <w:contextualSpacing/>
        <w:rPr>
          <w:rFonts w:ascii="Times New Roman" w:hAnsi="Times New Roman" w:cs="Times New Roman"/>
        </w:rPr>
      </w:pPr>
    </w:p>
    <w:p w14:paraId="13BF8289" w14:textId="77777777" w:rsidR="00354669" w:rsidRPr="001D61B5" w:rsidRDefault="00354669" w:rsidP="001D61B5">
      <w:pPr>
        <w:contextualSpacing/>
        <w:rPr>
          <w:rFonts w:ascii="Times New Roman" w:hAnsi="Times New Roman" w:cs="Times New Roman"/>
        </w:rPr>
      </w:pPr>
    </w:p>
    <w:p w14:paraId="40DFC81C" w14:textId="77777777" w:rsidR="00A67472" w:rsidRDefault="00F67ACE" w:rsidP="001D61B5">
      <w:pPr>
        <w:contextualSpacing/>
        <w:rPr>
          <w:rFonts w:ascii="Times New Roman" w:hAnsi="Times New Roman" w:cs="Times New Roman"/>
          <w:b/>
        </w:rPr>
      </w:pPr>
      <w:r>
        <w:rPr>
          <w:rFonts w:ascii="Times New Roman" w:hAnsi="Times New Roman" w:cs="Times New Roman"/>
          <w:b/>
        </w:rPr>
        <w:t>Direct Measures</w:t>
      </w:r>
    </w:p>
    <w:p w14:paraId="640CB056" w14:textId="77777777" w:rsidR="00F67ACE" w:rsidRPr="001D61B5" w:rsidRDefault="00F67ACE" w:rsidP="001D61B5">
      <w:pPr>
        <w:contextualSpacing/>
        <w:rPr>
          <w:rFonts w:ascii="Times New Roman" w:hAnsi="Times New Roman" w:cs="Times New Roman"/>
          <w:b/>
        </w:rPr>
      </w:pPr>
    </w:p>
    <w:p w14:paraId="1DE9450C" w14:textId="73864C95" w:rsidR="00A67472" w:rsidRPr="00F67ACE" w:rsidRDefault="00F67ACE" w:rsidP="001D61B5">
      <w:pPr>
        <w:contextualSpacing/>
        <w:rPr>
          <w:rFonts w:ascii="Times New Roman" w:hAnsi="Times New Roman" w:cs="Times New Roman"/>
          <w:u w:val="single"/>
        </w:rPr>
      </w:pPr>
      <w:r w:rsidRPr="00F67ACE">
        <w:rPr>
          <w:rFonts w:ascii="Times New Roman" w:hAnsi="Times New Roman" w:cs="Times New Roman"/>
          <w:u w:val="single"/>
        </w:rPr>
        <w:t xml:space="preserve">Leadership Portfolio </w:t>
      </w:r>
      <w:r w:rsidR="00A11229">
        <w:rPr>
          <w:rFonts w:ascii="Times New Roman" w:hAnsi="Times New Roman" w:cs="Times New Roman"/>
          <w:u w:val="single"/>
        </w:rPr>
        <w:t xml:space="preserve">and Case Study </w:t>
      </w:r>
      <w:r w:rsidRPr="00F67ACE">
        <w:rPr>
          <w:rFonts w:ascii="Times New Roman" w:hAnsi="Times New Roman" w:cs="Times New Roman"/>
          <w:u w:val="single"/>
        </w:rPr>
        <w:t>Assessment (Leadership)</w:t>
      </w:r>
    </w:p>
    <w:p w14:paraId="190AA54B" w14:textId="135B076C" w:rsidR="00A67472" w:rsidRPr="001D61B5" w:rsidRDefault="00A11229" w:rsidP="001D61B5">
      <w:pPr>
        <w:contextualSpacing/>
        <w:rPr>
          <w:rFonts w:ascii="Times New Roman" w:hAnsi="Times New Roman" w:cs="Times New Roman"/>
        </w:rPr>
      </w:pPr>
      <w:r>
        <w:rPr>
          <w:rFonts w:ascii="Times New Roman" w:hAnsi="Times New Roman" w:cs="Times New Roman"/>
        </w:rPr>
        <w:t>A</w:t>
      </w:r>
      <w:r w:rsidR="00A67472" w:rsidRPr="001D61B5">
        <w:rPr>
          <w:rFonts w:ascii="Times New Roman" w:hAnsi="Times New Roman" w:cs="Times New Roman"/>
        </w:rPr>
        <w:t xml:space="preserve"> portfolio approach to assessment along with a cumulative case study analysis are used to evaluate individual student learning at the end of the program. Individual assessment tools are used within courses such as assignments, quizzes, tests, and projects to measure student learning. Specifically, in </w:t>
      </w:r>
      <w:r w:rsidR="00CE36C9">
        <w:rPr>
          <w:rFonts w:ascii="Times New Roman" w:hAnsi="Times New Roman" w:cs="Times New Roman"/>
        </w:rPr>
        <w:t xml:space="preserve">LEAD </w:t>
      </w:r>
      <w:r w:rsidR="00A67472" w:rsidRPr="001D61B5">
        <w:rPr>
          <w:rFonts w:ascii="Times New Roman" w:hAnsi="Times New Roman" w:cs="Times New Roman"/>
        </w:rPr>
        <w:t xml:space="preserve">655: Project in </w:t>
      </w:r>
      <w:r w:rsidR="00CE36C9">
        <w:rPr>
          <w:rFonts w:ascii="Times New Roman" w:hAnsi="Times New Roman" w:cs="Times New Roman"/>
        </w:rPr>
        <w:t xml:space="preserve">Strategic </w:t>
      </w:r>
      <w:r w:rsidR="00A67472" w:rsidRPr="001D61B5">
        <w:rPr>
          <w:rFonts w:ascii="Times New Roman" w:hAnsi="Times New Roman" w:cs="Times New Roman"/>
        </w:rPr>
        <w:t>Leadership and L</w:t>
      </w:r>
      <w:r w:rsidR="00CE36C9">
        <w:rPr>
          <w:rFonts w:ascii="Times New Roman" w:hAnsi="Times New Roman" w:cs="Times New Roman"/>
        </w:rPr>
        <w:t>EAD</w:t>
      </w:r>
      <w:r w:rsidR="00A67472" w:rsidRPr="001D61B5">
        <w:rPr>
          <w:rFonts w:ascii="Times New Roman" w:hAnsi="Times New Roman" w:cs="Times New Roman"/>
        </w:rPr>
        <w:t xml:space="preserve"> 660: Leadership Portfolio are collected from each student. Each academic year, a sampling of the rater evaluations for the </w:t>
      </w:r>
      <w:r w:rsidR="00A67472" w:rsidRPr="001D61B5">
        <w:rPr>
          <w:rFonts w:ascii="Times New Roman" w:hAnsi="Times New Roman" w:cs="Times New Roman"/>
        </w:rPr>
        <w:lastRenderedPageBreak/>
        <w:t>capstone projects are reviewed.</w:t>
      </w:r>
      <w:r w:rsidR="001E6824">
        <w:rPr>
          <w:rFonts w:ascii="Times New Roman" w:hAnsi="Times New Roman" w:cs="Times New Roman"/>
        </w:rPr>
        <w:t xml:space="preserve"> </w:t>
      </w:r>
      <w:r w:rsidR="00A67472" w:rsidRPr="001D61B5">
        <w:rPr>
          <w:rFonts w:ascii="Times New Roman" w:hAnsi="Times New Roman" w:cs="Times New Roman"/>
        </w:rPr>
        <w:t xml:space="preserve">To assist in the assessment process, the program director, faculty, and </w:t>
      </w:r>
      <w:r>
        <w:rPr>
          <w:rFonts w:ascii="Times New Roman" w:hAnsi="Times New Roman" w:cs="Times New Roman"/>
        </w:rPr>
        <w:t>alumni or other professionals</w:t>
      </w:r>
      <w:r w:rsidR="00A67472" w:rsidRPr="001D61B5">
        <w:rPr>
          <w:rFonts w:ascii="Times New Roman" w:hAnsi="Times New Roman" w:cs="Times New Roman"/>
        </w:rPr>
        <w:t xml:space="preserve"> may participate in the review of student projects. These evaluations help examine and identify effective practices regarding individual student learning. </w:t>
      </w:r>
    </w:p>
    <w:p w14:paraId="4873F01C" w14:textId="77777777" w:rsidR="00A67472" w:rsidRPr="001D61B5" w:rsidRDefault="00A67472" w:rsidP="001D61B5">
      <w:pPr>
        <w:contextualSpacing/>
        <w:rPr>
          <w:rFonts w:ascii="Times New Roman" w:hAnsi="Times New Roman" w:cs="Times New Roman"/>
        </w:rPr>
      </w:pPr>
    </w:p>
    <w:p w14:paraId="0C2D76C3" w14:textId="77777777" w:rsidR="00A67472" w:rsidRPr="001D61B5" w:rsidRDefault="00A67472" w:rsidP="001D61B5">
      <w:pPr>
        <w:contextualSpacing/>
        <w:rPr>
          <w:rFonts w:ascii="Times New Roman" w:hAnsi="Times New Roman" w:cs="Times New Roman"/>
        </w:rPr>
      </w:pPr>
    </w:p>
    <w:p w14:paraId="4731BCFA" w14:textId="59A3DDFB" w:rsidR="00F40C05" w:rsidRPr="00BA58D8" w:rsidRDefault="00091777" w:rsidP="001D61B5">
      <w:pPr>
        <w:contextualSpacing/>
        <w:rPr>
          <w:rFonts w:ascii="Times New Roman" w:hAnsi="Times New Roman" w:cs="Times New Roman"/>
          <w:u w:val="single"/>
        </w:rPr>
      </w:pPr>
      <w:r>
        <w:rPr>
          <w:rFonts w:ascii="Times New Roman" w:hAnsi="Times New Roman" w:cs="Times New Roman"/>
          <w:u w:val="single"/>
        </w:rPr>
        <w:t>Communication</w:t>
      </w:r>
      <w:r w:rsidR="00BA58D8" w:rsidRPr="00BA58D8">
        <w:rPr>
          <w:rFonts w:ascii="Times New Roman" w:hAnsi="Times New Roman" w:cs="Times New Roman"/>
          <w:u w:val="single"/>
        </w:rPr>
        <w:t xml:space="preserve"> Campaign Project</w:t>
      </w:r>
    </w:p>
    <w:p w14:paraId="5A2BAE1E" w14:textId="0972AEB4" w:rsidR="001D61B5" w:rsidRDefault="00A11229" w:rsidP="001D61B5">
      <w:pPr>
        <w:contextualSpacing/>
        <w:rPr>
          <w:rFonts w:ascii="Times New Roman" w:hAnsi="Times New Roman" w:cs="Times New Roman"/>
        </w:rPr>
      </w:pPr>
      <w:r>
        <w:rPr>
          <w:rFonts w:ascii="Times New Roman" w:hAnsi="Times New Roman" w:cs="Times New Roman"/>
        </w:rPr>
        <w:t>A</w:t>
      </w:r>
      <w:r w:rsidR="00F40C05" w:rsidRPr="001D61B5">
        <w:rPr>
          <w:rFonts w:ascii="Times New Roman" w:hAnsi="Times New Roman" w:cs="Times New Roman"/>
        </w:rPr>
        <w:t xml:space="preserve"> written integrated marketing communications plan along with an oral executive presentation of the plan demonstrating symphonic thinking is used to evaluate individual student learning at the end of the program.</w:t>
      </w:r>
      <w:r w:rsidR="001E6824">
        <w:rPr>
          <w:rFonts w:ascii="Times New Roman" w:hAnsi="Times New Roman" w:cs="Times New Roman"/>
        </w:rPr>
        <w:t xml:space="preserve"> </w:t>
      </w:r>
      <w:r w:rsidR="00F40C05" w:rsidRPr="001D61B5">
        <w:rPr>
          <w:rFonts w:ascii="Times New Roman" w:hAnsi="Times New Roman" w:cs="Times New Roman"/>
        </w:rPr>
        <w:t xml:space="preserve">Individual assessment tools are used within courses such as assignments, quizzes, tests, and projects to measure student learning. Specifically, in </w:t>
      </w:r>
      <w:r w:rsidR="00E03524">
        <w:rPr>
          <w:rFonts w:ascii="Times New Roman" w:hAnsi="Times New Roman" w:cs="Times New Roman"/>
        </w:rPr>
        <w:t>COM</w:t>
      </w:r>
      <w:r w:rsidR="00F40C05" w:rsidRPr="001D61B5">
        <w:rPr>
          <w:rFonts w:ascii="Times New Roman" w:hAnsi="Times New Roman" w:cs="Times New Roman"/>
        </w:rPr>
        <w:t xml:space="preserve"> </w:t>
      </w:r>
      <w:r>
        <w:rPr>
          <w:rFonts w:ascii="Times New Roman" w:hAnsi="Times New Roman" w:cs="Times New Roman"/>
        </w:rPr>
        <w:t>8</w:t>
      </w:r>
      <w:r w:rsidR="00F40C05" w:rsidRPr="001D61B5">
        <w:rPr>
          <w:rFonts w:ascii="Times New Roman" w:hAnsi="Times New Roman" w:cs="Times New Roman"/>
        </w:rPr>
        <w:t xml:space="preserve">00: </w:t>
      </w:r>
      <w:r w:rsidR="00E303AB">
        <w:rPr>
          <w:rFonts w:ascii="Times New Roman" w:hAnsi="Times New Roman" w:cs="Times New Roman"/>
        </w:rPr>
        <w:t>Mastering the Field: Thesis</w:t>
      </w:r>
      <w:r w:rsidR="00F40C05" w:rsidRPr="001D61B5">
        <w:rPr>
          <w:rFonts w:ascii="Times New Roman" w:hAnsi="Times New Roman" w:cs="Times New Roman"/>
        </w:rPr>
        <w:t xml:space="preserve"> and C</w:t>
      </w:r>
      <w:r w:rsidR="00E303AB">
        <w:rPr>
          <w:rFonts w:ascii="Times New Roman" w:hAnsi="Times New Roman" w:cs="Times New Roman"/>
        </w:rPr>
        <w:t>OM</w:t>
      </w:r>
      <w:r w:rsidR="00F40C05" w:rsidRPr="001D61B5">
        <w:rPr>
          <w:rFonts w:ascii="Times New Roman" w:hAnsi="Times New Roman" w:cs="Times New Roman"/>
        </w:rPr>
        <w:t xml:space="preserve"> 830: </w:t>
      </w:r>
      <w:r w:rsidR="00E303AB">
        <w:rPr>
          <w:rFonts w:ascii="Times New Roman" w:hAnsi="Times New Roman" w:cs="Times New Roman"/>
        </w:rPr>
        <w:t>Mastering the Project</w:t>
      </w:r>
      <w:r w:rsidR="00F40C05" w:rsidRPr="001D61B5">
        <w:rPr>
          <w:rFonts w:ascii="Times New Roman" w:hAnsi="Times New Roman" w:cs="Times New Roman"/>
        </w:rPr>
        <w:t xml:space="preserve">: Final Defense, integrated marketing communication campaigns are collected from each student. To assist in the assessment process, the program director, faculty, and </w:t>
      </w:r>
      <w:r>
        <w:rPr>
          <w:rFonts w:ascii="Times New Roman" w:hAnsi="Times New Roman" w:cs="Times New Roman"/>
        </w:rPr>
        <w:t>alumni</w:t>
      </w:r>
      <w:r w:rsidR="00F40C05" w:rsidRPr="001D61B5">
        <w:rPr>
          <w:rFonts w:ascii="Times New Roman" w:hAnsi="Times New Roman" w:cs="Times New Roman"/>
        </w:rPr>
        <w:t xml:space="preserve"> or industry professional associated with the </w:t>
      </w:r>
      <w:r w:rsidR="00AD6A4C">
        <w:rPr>
          <w:rFonts w:ascii="Times New Roman" w:hAnsi="Times New Roman" w:cs="Times New Roman"/>
        </w:rPr>
        <w:t>communication</w:t>
      </w:r>
      <w:r w:rsidR="00F40C05" w:rsidRPr="001D61B5">
        <w:rPr>
          <w:rFonts w:ascii="Times New Roman" w:hAnsi="Times New Roman" w:cs="Times New Roman"/>
        </w:rPr>
        <w:t xml:space="preserve"> program may participate in the review of student projects at the midway point and at the end of the program. These evaluations help examine and identify effective practices regarding individual student learning.</w:t>
      </w:r>
    </w:p>
    <w:p w14:paraId="25B21751" w14:textId="07AACF43" w:rsidR="00B0785C" w:rsidRDefault="00B0785C" w:rsidP="001D61B5">
      <w:pPr>
        <w:contextualSpacing/>
        <w:rPr>
          <w:rFonts w:ascii="Times New Roman" w:hAnsi="Times New Roman" w:cs="Times New Roman"/>
        </w:rPr>
      </w:pPr>
    </w:p>
    <w:p w14:paraId="3EDDF04B" w14:textId="77777777" w:rsidR="00CE36C9" w:rsidRDefault="00CE36C9" w:rsidP="001D61B5">
      <w:pPr>
        <w:contextualSpacing/>
        <w:rPr>
          <w:rFonts w:ascii="Times New Roman" w:hAnsi="Times New Roman" w:cs="Times New Roman"/>
        </w:rPr>
      </w:pPr>
    </w:p>
    <w:p w14:paraId="67175444" w14:textId="095F5DFD" w:rsidR="00B0785C" w:rsidRPr="00B0785C" w:rsidRDefault="00B0785C" w:rsidP="00B0785C">
      <w:pPr>
        <w:rPr>
          <w:rFonts w:ascii="Times New Roman" w:hAnsi="Times New Roman" w:cs="Times New Roman"/>
          <w:u w:val="single"/>
        </w:rPr>
      </w:pPr>
      <w:r w:rsidRPr="00B0785C">
        <w:rPr>
          <w:rFonts w:ascii="Times New Roman" w:hAnsi="Times New Roman" w:cs="Times New Roman"/>
          <w:u w:val="single"/>
        </w:rPr>
        <w:t>Sports and Digital Journalism Capstone</w:t>
      </w:r>
    </w:p>
    <w:p w14:paraId="0B4F0054" w14:textId="03A8FBEB" w:rsidR="00B0785C" w:rsidRDefault="00B0785C" w:rsidP="00B0785C">
      <w:pPr>
        <w:rPr>
          <w:rFonts w:ascii="Times New Roman" w:hAnsi="Times New Roman" w:cs="Times New Roman"/>
        </w:rPr>
      </w:pPr>
      <w:r>
        <w:rPr>
          <w:rFonts w:ascii="Times New Roman" w:hAnsi="Times New Roman" w:cs="Times New Roman"/>
        </w:rPr>
        <w:t>T</w:t>
      </w:r>
      <w:r w:rsidRPr="00762752">
        <w:rPr>
          <w:rFonts w:ascii="Times New Roman" w:hAnsi="Times New Roman" w:cs="Times New Roman"/>
        </w:rPr>
        <w:t>he sports journalism</w:t>
      </w:r>
      <w:r>
        <w:rPr>
          <w:rFonts w:ascii="Times New Roman" w:hAnsi="Times New Roman" w:cs="Times New Roman"/>
        </w:rPr>
        <w:t xml:space="preserve"> and </w:t>
      </w:r>
      <w:r w:rsidRPr="00762752">
        <w:rPr>
          <w:rFonts w:ascii="Times New Roman" w:hAnsi="Times New Roman" w:cs="Times New Roman"/>
        </w:rPr>
        <w:t>digital journalism</w:t>
      </w:r>
      <w:r>
        <w:rPr>
          <w:rFonts w:ascii="Times New Roman" w:hAnsi="Times New Roman" w:cs="Times New Roman"/>
        </w:rPr>
        <w:t xml:space="preserve"> programs</w:t>
      </w:r>
      <w:r w:rsidRPr="00762752">
        <w:rPr>
          <w:rFonts w:ascii="Times New Roman" w:hAnsi="Times New Roman" w:cs="Times New Roman"/>
        </w:rPr>
        <w:t xml:space="preserve"> </w:t>
      </w:r>
      <w:r>
        <w:rPr>
          <w:rFonts w:ascii="Times New Roman" w:hAnsi="Times New Roman" w:cs="Times New Roman"/>
        </w:rPr>
        <w:t xml:space="preserve">will </w:t>
      </w:r>
      <w:r w:rsidRPr="00762752">
        <w:rPr>
          <w:rFonts w:ascii="Times New Roman" w:hAnsi="Times New Roman" w:cs="Times New Roman"/>
        </w:rPr>
        <w:t xml:space="preserve">evaluate student outcomes through their work in the three-course capstone sequence, with a focus on JMC 703 (Digital Project III: Presentation). </w:t>
      </w:r>
    </w:p>
    <w:p w14:paraId="04D5070C" w14:textId="7B7BF775" w:rsidR="00A11229" w:rsidRDefault="00A11229" w:rsidP="00B0785C">
      <w:pPr>
        <w:rPr>
          <w:rFonts w:ascii="Times New Roman" w:hAnsi="Times New Roman" w:cs="Times New Roman"/>
        </w:rPr>
      </w:pPr>
    </w:p>
    <w:p w14:paraId="40E4B99F" w14:textId="3FBF51D6" w:rsidR="00A11229" w:rsidRPr="00762752" w:rsidRDefault="00A11229" w:rsidP="00A11229">
      <w:pPr>
        <w:rPr>
          <w:rFonts w:ascii="Times New Roman" w:hAnsi="Times New Roman" w:cs="Times New Roman"/>
        </w:rPr>
      </w:pPr>
      <w:r w:rsidRPr="00762752">
        <w:rPr>
          <w:rFonts w:ascii="Times New Roman" w:hAnsi="Times New Roman" w:cs="Times New Roman"/>
        </w:rPr>
        <w:t xml:space="preserve">The rubric for </w:t>
      </w:r>
      <w:r>
        <w:rPr>
          <w:rFonts w:ascii="Times New Roman" w:hAnsi="Times New Roman" w:cs="Times New Roman"/>
        </w:rPr>
        <w:t xml:space="preserve">the </w:t>
      </w:r>
      <w:r w:rsidRPr="00762752">
        <w:rPr>
          <w:rFonts w:ascii="Times New Roman" w:hAnsi="Times New Roman" w:cs="Times New Roman"/>
        </w:rPr>
        <w:t xml:space="preserve">final project was developed with ACEJMC goals in mind. Taking the ACEJMC goals as a numerical list, from 1-10, the capstone project is graded directly on Numbers 3 through 10. For item No. 9, students take part in graded online discussions throughout the term that take the form for Writers Workshops, where they provided feedback on their colleagues’ work. The final project’s rubric directly reflects these eight times. </w:t>
      </w:r>
    </w:p>
    <w:p w14:paraId="21B1EE38" w14:textId="77777777" w:rsidR="00A11229" w:rsidRPr="00762752" w:rsidRDefault="00A11229" w:rsidP="00A11229">
      <w:pPr>
        <w:rPr>
          <w:rFonts w:ascii="Times New Roman" w:hAnsi="Times New Roman" w:cs="Times New Roman"/>
        </w:rPr>
      </w:pPr>
    </w:p>
    <w:p w14:paraId="420C8B92" w14:textId="77777777" w:rsidR="00A11229" w:rsidRPr="00762752" w:rsidRDefault="00A11229" w:rsidP="00A11229">
      <w:pPr>
        <w:rPr>
          <w:rFonts w:ascii="Times New Roman" w:hAnsi="Times New Roman" w:cs="Times New Roman"/>
        </w:rPr>
      </w:pPr>
      <w:r w:rsidRPr="00762752">
        <w:rPr>
          <w:rFonts w:ascii="Times New Roman" w:hAnsi="Times New Roman" w:cs="Times New Roman"/>
        </w:rPr>
        <w:t xml:space="preserve">ACEJMC goals No. 1 and 2 are not directly addressed in the final project. However, they are addressed in course work, assignments, and class discussions throughout the program. </w:t>
      </w:r>
    </w:p>
    <w:p w14:paraId="471B9EAC" w14:textId="2AA57539" w:rsidR="00F40C05" w:rsidRPr="001D61B5" w:rsidRDefault="00F40C05" w:rsidP="001D61B5">
      <w:pPr>
        <w:contextualSpacing/>
        <w:rPr>
          <w:rFonts w:ascii="Times New Roman" w:hAnsi="Times New Roman" w:cs="Times New Roman"/>
        </w:rPr>
      </w:pPr>
      <w:r w:rsidRPr="001D61B5">
        <w:rPr>
          <w:rFonts w:ascii="Times New Roman" w:hAnsi="Times New Roman" w:cs="Times New Roman"/>
        </w:rPr>
        <w:t xml:space="preserve"> </w:t>
      </w:r>
    </w:p>
    <w:p w14:paraId="09A314A3" w14:textId="77777777" w:rsidR="00F40C05" w:rsidRPr="00BA58D8" w:rsidRDefault="00BA58D8" w:rsidP="001D61B5">
      <w:pPr>
        <w:contextualSpacing/>
        <w:rPr>
          <w:rFonts w:ascii="Times New Roman" w:hAnsi="Times New Roman" w:cs="Times New Roman"/>
          <w:i/>
        </w:rPr>
      </w:pPr>
      <w:r w:rsidRPr="00BA58D8">
        <w:rPr>
          <w:rFonts w:ascii="Times New Roman" w:hAnsi="Times New Roman" w:cs="Times New Roman"/>
          <w:i/>
        </w:rPr>
        <w:t>How will the data be used?</w:t>
      </w:r>
    </w:p>
    <w:p w14:paraId="505B771F" w14:textId="77777777" w:rsidR="00BA58D8" w:rsidRPr="001D61B5" w:rsidRDefault="00BA58D8" w:rsidP="00BA58D8">
      <w:pPr>
        <w:contextualSpacing/>
        <w:rPr>
          <w:rFonts w:ascii="Times New Roman" w:hAnsi="Times New Roman" w:cs="Times New Roman"/>
        </w:rPr>
      </w:pPr>
      <w:r w:rsidRPr="001D61B5">
        <w:rPr>
          <w:rFonts w:ascii="Times New Roman" w:hAnsi="Times New Roman" w:cs="Times New Roman"/>
        </w:rPr>
        <w:t xml:space="preserve">At the end of each academic rotation of the program, our measures will assist in defining areas of success for the program and areas for further improvement. </w:t>
      </w:r>
      <w:r>
        <w:rPr>
          <w:rFonts w:ascii="Times New Roman" w:hAnsi="Times New Roman" w:cs="Times New Roman"/>
        </w:rPr>
        <w:t>Involving</w:t>
      </w:r>
      <w:r w:rsidRPr="001D61B5">
        <w:rPr>
          <w:rFonts w:ascii="Times New Roman" w:hAnsi="Times New Roman" w:cs="Times New Roman"/>
        </w:rPr>
        <w:t xml:space="preserve"> faculty, advisors, and </w:t>
      </w:r>
      <w:r>
        <w:rPr>
          <w:rFonts w:ascii="Times New Roman" w:hAnsi="Times New Roman" w:cs="Times New Roman"/>
        </w:rPr>
        <w:t>alumni/industry professionals</w:t>
      </w:r>
      <w:r w:rsidRPr="001D61B5">
        <w:rPr>
          <w:rFonts w:ascii="Times New Roman" w:hAnsi="Times New Roman" w:cs="Times New Roman"/>
        </w:rPr>
        <w:t xml:space="preserve"> related to the program </w:t>
      </w:r>
      <w:r>
        <w:rPr>
          <w:rFonts w:ascii="Times New Roman" w:hAnsi="Times New Roman" w:cs="Times New Roman"/>
        </w:rPr>
        <w:t xml:space="preserve">will allow </w:t>
      </w:r>
      <w:r w:rsidRPr="001D61B5">
        <w:rPr>
          <w:rFonts w:ascii="Times New Roman" w:hAnsi="Times New Roman" w:cs="Times New Roman"/>
        </w:rPr>
        <w:t>for continued assessment and improvement.</w:t>
      </w:r>
      <w:r>
        <w:rPr>
          <w:rFonts w:ascii="Times New Roman" w:hAnsi="Times New Roman" w:cs="Times New Roman"/>
        </w:rPr>
        <w:t xml:space="preserve"> Data </w:t>
      </w:r>
      <w:r w:rsidRPr="001D61B5">
        <w:rPr>
          <w:rFonts w:ascii="Times New Roman" w:hAnsi="Times New Roman" w:cs="Times New Roman"/>
        </w:rPr>
        <w:t xml:space="preserve">will be reviewed, analyzed and reported as part of the yearly assessment report. </w:t>
      </w:r>
    </w:p>
    <w:p w14:paraId="5FF5CC28" w14:textId="77777777" w:rsidR="00BA58D8" w:rsidRPr="001D61B5" w:rsidRDefault="00BA58D8" w:rsidP="001D61B5">
      <w:pPr>
        <w:contextualSpacing/>
        <w:rPr>
          <w:rFonts w:ascii="Times New Roman" w:hAnsi="Times New Roman" w:cs="Times New Roman"/>
          <w:b/>
        </w:rPr>
      </w:pPr>
    </w:p>
    <w:p w14:paraId="73A609F2" w14:textId="77777777" w:rsidR="000F1BB7" w:rsidRDefault="000F1BB7">
      <w:pPr>
        <w:rPr>
          <w:rFonts w:ascii="Times New Roman" w:hAnsi="Times New Roman" w:cs="Times New Roman"/>
          <w:b/>
          <w:sz w:val="32"/>
        </w:rPr>
      </w:pPr>
    </w:p>
    <w:p w14:paraId="43D88CF0" w14:textId="77777777" w:rsidR="000F1BB7" w:rsidRDefault="000F1BB7">
      <w:pPr>
        <w:rPr>
          <w:rFonts w:ascii="Times New Roman" w:hAnsi="Times New Roman" w:cs="Times New Roman"/>
          <w:b/>
          <w:sz w:val="32"/>
        </w:rPr>
      </w:pPr>
    </w:p>
    <w:p w14:paraId="53823398" w14:textId="403B28DA" w:rsidR="000F1BB7" w:rsidRDefault="000F1BB7">
      <w:pPr>
        <w:rPr>
          <w:rFonts w:ascii="Times New Roman" w:hAnsi="Times New Roman" w:cs="Times New Roman"/>
          <w:b/>
          <w:sz w:val="32"/>
        </w:rPr>
      </w:pPr>
    </w:p>
    <w:sectPr w:rsidR="000F1BB7" w:rsidSect="009B02F1">
      <w:pgSz w:w="12240" w:h="15840"/>
      <w:pgMar w:top="1400" w:right="1281" w:bottom="1563" w:left="1440" w:header="720" w:footer="6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A4309" w14:textId="77777777" w:rsidR="00D2561C" w:rsidRDefault="00D2561C" w:rsidP="00E84EFB">
      <w:r>
        <w:separator/>
      </w:r>
    </w:p>
  </w:endnote>
  <w:endnote w:type="continuationSeparator" w:id="0">
    <w:p w14:paraId="5503E49B" w14:textId="77777777" w:rsidR="00D2561C" w:rsidRDefault="00D2561C" w:rsidP="00E84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BM Plex Sans">
    <w:charset w:val="00"/>
    <w:family w:val="swiss"/>
    <w:pitch w:val="variable"/>
    <w:sig w:usb0="A00002EF" w:usb1="5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32782" w14:textId="77777777" w:rsidR="00231359" w:rsidRDefault="00D2561C" w:rsidP="00E84EFB">
    <w:pPr>
      <w:pStyle w:val="Footer"/>
      <w:pBdr>
        <w:top w:val="single" w:sz="4" w:space="1" w:color="D9D9D9" w:themeColor="background1" w:themeShade="D9"/>
      </w:pBdr>
      <w:tabs>
        <w:tab w:val="clear" w:pos="4680"/>
        <w:tab w:val="clear" w:pos="9360"/>
        <w:tab w:val="left" w:pos="1545"/>
      </w:tabs>
      <w:rPr>
        <w:b/>
        <w:bCs/>
      </w:rPr>
    </w:pPr>
    <w:sdt>
      <w:sdtPr>
        <w:id w:val="164444981"/>
        <w:docPartObj>
          <w:docPartGallery w:val="Page Numbers (Bottom of Page)"/>
          <w:docPartUnique/>
        </w:docPartObj>
      </w:sdtPr>
      <w:sdtEndPr>
        <w:rPr>
          <w:color w:val="7F7F7F" w:themeColor="background1" w:themeShade="7F"/>
          <w:spacing w:val="60"/>
        </w:rPr>
      </w:sdtEndPr>
      <w:sdtContent>
        <w:r w:rsidR="00231359">
          <w:fldChar w:fldCharType="begin"/>
        </w:r>
        <w:r w:rsidR="00231359">
          <w:instrText xml:space="preserve"> PAGE   \* MERGEFORMAT </w:instrText>
        </w:r>
        <w:r w:rsidR="00231359">
          <w:fldChar w:fldCharType="separate"/>
        </w:r>
        <w:r w:rsidR="004D146F" w:rsidRPr="004D146F">
          <w:rPr>
            <w:b/>
            <w:bCs/>
            <w:noProof/>
          </w:rPr>
          <w:t>27</w:t>
        </w:r>
        <w:r w:rsidR="00231359">
          <w:rPr>
            <w:b/>
            <w:bCs/>
            <w:noProof/>
          </w:rPr>
          <w:fldChar w:fldCharType="end"/>
        </w:r>
        <w:r w:rsidR="00231359">
          <w:rPr>
            <w:b/>
            <w:bCs/>
          </w:rPr>
          <w:t xml:space="preserve"> | </w:t>
        </w:r>
        <w:r w:rsidR="00231359">
          <w:rPr>
            <w:color w:val="7F7F7F" w:themeColor="background1" w:themeShade="7F"/>
            <w:spacing w:val="60"/>
          </w:rPr>
          <w:t>Page</w:t>
        </w:r>
      </w:sdtContent>
    </w:sdt>
    <w:r w:rsidR="00231359">
      <w:rPr>
        <w:color w:val="7F7F7F" w:themeColor="background1" w:themeShade="7F"/>
        <w:spacing w:val="60"/>
      </w:rPr>
      <w:tab/>
    </w:r>
  </w:p>
  <w:p w14:paraId="1ADF68C4" w14:textId="77777777" w:rsidR="00231359" w:rsidRDefault="002313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4D78D" w14:textId="77777777" w:rsidR="00D2561C" w:rsidRDefault="00D2561C" w:rsidP="00E84EFB">
      <w:r>
        <w:separator/>
      </w:r>
    </w:p>
  </w:footnote>
  <w:footnote w:type="continuationSeparator" w:id="0">
    <w:p w14:paraId="5C828FAA" w14:textId="77777777" w:rsidR="00D2561C" w:rsidRDefault="00D2561C" w:rsidP="00E84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7443"/>
    <w:multiLevelType w:val="multilevel"/>
    <w:tmpl w:val="F778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B5423"/>
    <w:multiLevelType w:val="multilevel"/>
    <w:tmpl w:val="BD587304"/>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F2F54"/>
    <w:multiLevelType w:val="multilevel"/>
    <w:tmpl w:val="C0842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57825"/>
    <w:multiLevelType w:val="hybridMultilevel"/>
    <w:tmpl w:val="CFCEC5D4"/>
    <w:lvl w:ilvl="0" w:tplc="FF8C602A">
      <w:start w:val="1"/>
      <w:numFmt w:val="bullet"/>
      <w:lvlText w:val="o"/>
      <w:lvlJc w:val="left"/>
      <w:pPr>
        <w:ind w:left="705"/>
      </w:pPr>
      <w:rPr>
        <w:rFonts w:ascii="Courier New" w:eastAsia="Courier New" w:hAnsi="Courier New" w:cs="Courier New"/>
        <w:b w:val="0"/>
        <w:i w:val="0"/>
        <w:strike w:val="0"/>
        <w:dstrike w:val="0"/>
        <w:color w:val="C0C0C0"/>
        <w:sz w:val="52"/>
        <w:szCs w:val="52"/>
        <w:u w:val="none" w:color="000000"/>
        <w:bdr w:val="none" w:sz="0" w:space="0" w:color="auto"/>
        <w:shd w:val="clear" w:color="auto" w:fill="auto"/>
        <w:vertAlign w:val="baseline"/>
      </w:rPr>
    </w:lvl>
    <w:lvl w:ilvl="1" w:tplc="AE4E8964">
      <w:start w:val="1"/>
      <w:numFmt w:val="bullet"/>
      <w:lvlText w:val="o"/>
      <w:lvlJc w:val="left"/>
      <w:pPr>
        <w:ind w:left="1440"/>
      </w:pPr>
      <w:rPr>
        <w:rFonts w:ascii="Courier New" w:eastAsia="Courier New" w:hAnsi="Courier New" w:cs="Courier New"/>
        <w:b w:val="0"/>
        <w:i w:val="0"/>
        <w:strike w:val="0"/>
        <w:dstrike w:val="0"/>
        <w:color w:val="C0C0C0"/>
        <w:sz w:val="52"/>
        <w:szCs w:val="52"/>
        <w:u w:val="none" w:color="000000"/>
        <w:bdr w:val="none" w:sz="0" w:space="0" w:color="auto"/>
        <w:shd w:val="clear" w:color="auto" w:fill="auto"/>
        <w:vertAlign w:val="baseline"/>
      </w:rPr>
    </w:lvl>
    <w:lvl w:ilvl="2" w:tplc="243C5B04">
      <w:start w:val="1"/>
      <w:numFmt w:val="bullet"/>
      <w:lvlText w:val="▪"/>
      <w:lvlJc w:val="left"/>
      <w:pPr>
        <w:ind w:left="2160"/>
      </w:pPr>
      <w:rPr>
        <w:rFonts w:ascii="Courier New" w:eastAsia="Courier New" w:hAnsi="Courier New" w:cs="Courier New"/>
        <w:b w:val="0"/>
        <w:i w:val="0"/>
        <w:strike w:val="0"/>
        <w:dstrike w:val="0"/>
        <w:color w:val="C0C0C0"/>
        <w:sz w:val="52"/>
        <w:szCs w:val="52"/>
        <w:u w:val="none" w:color="000000"/>
        <w:bdr w:val="none" w:sz="0" w:space="0" w:color="auto"/>
        <w:shd w:val="clear" w:color="auto" w:fill="auto"/>
        <w:vertAlign w:val="baseline"/>
      </w:rPr>
    </w:lvl>
    <w:lvl w:ilvl="3" w:tplc="32EA8A64">
      <w:start w:val="1"/>
      <w:numFmt w:val="bullet"/>
      <w:lvlText w:val="•"/>
      <w:lvlJc w:val="left"/>
      <w:pPr>
        <w:ind w:left="2880"/>
      </w:pPr>
      <w:rPr>
        <w:rFonts w:ascii="Courier New" w:eastAsia="Courier New" w:hAnsi="Courier New" w:cs="Courier New"/>
        <w:b w:val="0"/>
        <w:i w:val="0"/>
        <w:strike w:val="0"/>
        <w:dstrike w:val="0"/>
        <w:color w:val="C0C0C0"/>
        <w:sz w:val="52"/>
        <w:szCs w:val="52"/>
        <w:u w:val="none" w:color="000000"/>
        <w:bdr w:val="none" w:sz="0" w:space="0" w:color="auto"/>
        <w:shd w:val="clear" w:color="auto" w:fill="auto"/>
        <w:vertAlign w:val="baseline"/>
      </w:rPr>
    </w:lvl>
    <w:lvl w:ilvl="4" w:tplc="A0E2A336">
      <w:start w:val="1"/>
      <w:numFmt w:val="bullet"/>
      <w:lvlText w:val="o"/>
      <w:lvlJc w:val="left"/>
      <w:pPr>
        <w:ind w:left="3600"/>
      </w:pPr>
      <w:rPr>
        <w:rFonts w:ascii="Courier New" w:eastAsia="Courier New" w:hAnsi="Courier New" w:cs="Courier New"/>
        <w:b w:val="0"/>
        <w:i w:val="0"/>
        <w:strike w:val="0"/>
        <w:dstrike w:val="0"/>
        <w:color w:val="C0C0C0"/>
        <w:sz w:val="52"/>
        <w:szCs w:val="52"/>
        <w:u w:val="none" w:color="000000"/>
        <w:bdr w:val="none" w:sz="0" w:space="0" w:color="auto"/>
        <w:shd w:val="clear" w:color="auto" w:fill="auto"/>
        <w:vertAlign w:val="baseline"/>
      </w:rPr>
    </w:lvl>
    <w:lvl w:ilvl="5" w:tplc="F9BC6C12">
      <w:start w:val="1"/>
      <w:numFmt w:val="bullet"/>
      <w:lvlText w:val="▪"/>
      <w:lvlJc w:val="left"/>
      <w:pPr>
        <w:ind w:left="4320"/>
      </w:pPr>
      <w:rPr>
        <w:rFonts w:ascii="Courier New" w:eastAsia="Courier New" w:hAnsi="Courier New" w:cs="Courier New"/>
        <w:b w:val="0"/>
        <w:i w:val="0"/>
        <w:strike w:val="0"/>
        <w:dstrike w:val="0"/>
        <w:color w:val="C0C0C0"/>
        <w:sz w:val="52"/>
        <w:szCs w:val="52"/>
        <w:u w:val="none" w:color="000000"/>
        <w:bdr w:val="none" w:sz="0" w:space="0" w:color="auto"/>
        <w:shd w:val="clear" w:color="auto" w:fill="auto"/>
        <w:vertAlign w:val="baseline"/>
      </w:rPr>
    </w:lvl>
    <w:lvl w:ilvl="6" w:tplc="760037E8">
      <w:start w:val="1"/>
      <w:numFmt w:val="bullet"/>
      <w:lvlText w:val="•"/>
      <w:lvlJc w:val="left"/>
      <w:pPr>
        <w:ind w:left="5040"/>
      </w:pPr>
      <w:rPr>
        <w:rFonts w:ascii="Courier New" w:eastAsia="Courier New" w:hAnsi="Courier New" w:cs="Courier New"/>
        <w:b w:val="0"/>
        <w:i w:val="0"/>
        <w:strike w:val="0"/>
        <w:dstrike w:val="0"/>
        <w:color w:val="C0C0C0"/>
        <w:sz w:val="52"/>
        <w:szCs w:val="52"/>
        <w:u w:val="none" w:color="000000"/>
        <w:bdr w:val="none" w:sz="0" w:space="0" w:color="auto"/>
        <w:shd w:val="clear" w:color="auto" w:fill="auto"/>
        <w:vertAlign w:val="baseline"/>
      </w:rPr>
    </w:lvl>
    <w:lvl w:ilvl="7" w:tplc="322668EC">
      <w:start w:val="1"/>
      <w:numFmt w:val="bullet"/>
      <w:lvlText w:val="o"/>
      <w:lvlJc w:val="left"/>
      <w:pPr>
        <w:ind w:left="5760"/>
      </w:pPr>
      <w:rPr>
        <w:rFonts w:ascii="Courier New" w:eastAsia="Courier New" w:hAnsi="Courier New" w:cs="Courier New"/>
        <w:b w:val="0"/>
        <w:i w:val="0"/>
        <w:strike w:val="0"/>
        <w:dstrike w:val="0"/>
        <w:color w:val="C0C0C0"/>
        <w:sz w:val="52"/>
        <w:szCs w:val="52"/>
        <w:u w:val="none" w:color="000000"/>
        <w:bdr w:val="none" w:sz="0" w:space="0" w:color="auto"/>
        <w:shd w:val="clear" w:color="auto" w:fill="auto"/>
        <w:vertAlign w:val="baseline"/>
      </w:rPr>
    </w:lvl>
    <w:lvl w:ilvl="8" w:tplc="B1466E3C">
      <w:start w:val="1"/>
      <w:numFmt w:val="bullet"/>
      <w:lvlText w:val="▪"/>
      <w:lvlJc w:val="left"/>
      <w:pPr>
        <w:ind w:left="6480"/>
      </w:pPr>
      <w:rPr>
        <w:rFonts w:ascii="Courier New" w:eastAsia="Courier New" w:hAnsi="Courier New" w:cs="Courier New"/>
        <w:b w:val="0"/>
        <w:i w:val="0"/>
        <w:strike w:val="0"/>
        <w:dstrike w:val="0"/>
        <w:color w:val="C0C0C0"/>
        <w:sz w:val="52"/>
        <w:szCs w:val="52"/>
        <w:u w:val="none" w:color="000000"/>
        <w:bdr w:val="none" w:sz="0" w:space="0" w:color="auto"/>
        <w:shd w:val="clear" w:color="auto" w:fill="auto"/>
        <w:vertAlign w:val="baseline"/>
      </w:rPr>
    </w:lvl>
  </w:abstractNum>
  <w:abstractNum w:abstractNumId="4" w15:restartNumberingAfterBreak="0">
    <w:nsid w:val="104F6886"/>
    <w:multiLevelType w:val="multilevel"/>
    <w:tmpl w:val="BD587304"/>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AB29F2"/>
    <w:multiLevelType w:val="multilevel"/>
    <w:tmpl w:val="A3127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B67FDB"/>
    <w:multiLevelType w:val="multilevel"/>
    <w:tmpl w:val="BD587304"/>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703F29"/>
    <w:multiLevelType w:val="hybridMultilevel"/>
    <w:tmpl w:val="8F2C1194"/>
    <w:lvl w:ilvl="0" w:tplc="AB06B59C">
      <w:start w:val="1"/>
      <w:numFmt w:val="bullet"/>
      <w:lvlText w:val="o"/>
      <w:lvlJc w:val="left"/>
      <w:pPr>
        <w:ind w:left="705"/>
      </w:pPr>
      <w:rPr>
        <w:rFonts w:ascii="Courier New" w:eastAsia="Courier New" w:hAnsi="Courier New" w:cs="Courier New"/>
        <w:b w:val="0"/>
        <w:i w:val="0"/>
        <w:strike w:val="0"/>
        <w:dstrike w:val="0"/>
        <w:color w:val="C0C0C0"/>
        <w:sz w:val="52"/>
        <w:szCs w:val="52"/>
        <w:u w:val="none" w:color="000000"/>
        <w:bdr w:val="none" w:sz="0" w:space="0" w:color="auto"/>
        <w:shd w:val="clear" w:color="auto" w:fill="auto"/>
        <w:vertAlign w:val="baseline"/>
      </w:rPr>
    </w:lvl>
    <w:lvl w:ilvl="1" w:tplc="BF9E8AF0">
      <w:start w:val="1"/>
      <w:numFmt w:val="bullet"/>
      <w:lvlText w:val="o"/>
      <w:lvlJc w:val="left"/>
      <w:pPr>
        <w:ind w:left="1440"/>
      </w:pPr>
      <w:rPr>
        <w:rFonts w:ascii="Courier New" w:eastAsia="Courier New" w:hAnsi="Courier New" w:cs="Courier New"/>
        <w:b w:val="0"/>
        <w:i w:val="0"/>
        <w:strike w:val="0"/>
        <w:dstrike w:val="0"/>
        <w:color w:val="C0C0C0"/>
        <w:sz w:val="52"/>
        <w:szCs w:val="52"/>
        <w:u w:val="none" w:color="000000"/>
        <w:bdr w:val="none" w:sz="0" w:space="0" w:color="auto"/>
        <w:shd w:val="clear" w:color="auto" w:fill="auto"/>
        <w:vertAlign w:val="baseline"/>
      </w:rPr>
    </w:lvl>
    <w:lvl w:ilvl="2" w:tplc="9D6CC57E">
      <w:start w:val="1"/>
      <w:numFmt w:val="bullet"/>
      <w:lvlText w:val="▪"/>
      <w:lvlJc w:val="left"/>
      <w:pPr>
        <w:ind w:left="2160"/>
      </w:pPr>
      <w:rPr>
        <w:rFonts w:ascii="Courier New" w:eastAsia="Courier New" w:hAnsi="Courier New" w:cs="Courier New"/>
        <w:b w:val="0"/>
        <w:i w:val="0"/>
        <w:strike w:val="0"/>
        <w:dstrike w:val="0"/>
        <w:color w:val="C0C0C0"/>
        <w:sz w:val="52"/>
        <w:szCs w:val="52"/>
        <w:u w:val="none" w:color="000000"/>
        <w:bdr w:val="none" w:sz="0" w:space="0" w:color="auto"/>
        <w:shd w:val="clear" w:color="auto" w:fill="auto"/>
        <w:vertAlign w:val="baseline"/>
      </w:rPr>
    </w:lvl>
    <w:lvl w:ilvl="3" w:tplc="2378077A">
      <w:start w:val="1"/>
      <w:numFmt w:val="bullet"/>
      <w:lvlText w:val="•"/>
      <w:lvlJc w:val="left"/>
      <w:pPr>
        <w:ind w:left="2880"/>
      </w:pPr>
      <w:rPr>
        <w:rFonts w:ascii="Courier New" w:eastAsia="Courier New" w:hAnsi="Courier New" w:cs="Courier New"/>
        <w:b w:val="0"/>
        <w:i w:val="0"/>
        <w:strike w:val="0"/>
        <w:dstrike w:val="0"/>
        <w:color w:val="C0C0C0"/>
        <w:sz w:val="52"/>
        <w:szCs w:val="52"/>
        <w:u w:val="none" w:color="000000"/>
        <w:bdr w:val="none" w:sz="0" w:space="0" w:color="auto"/>
        <w:shd w:val="clear" w:color="auto" w:fill="auto"/>
        <w:vertAlign w:val="baseline"/>
      </w:rPr>
    </w:lvl>
    <w:lvl w:ilvl="4" w:tplc="545CD0A8">
      <w:start w:val="1"/>
      <w:numFmt w:val="bullet"/>
      <w:lvlText w:val="o"/>
      <w:lvlJc w:val="left"/>
      <w:pPr>
        <w:ind w:left="3600"/>
      </w:pPr>
      <w:rPr>
        <w:rFonts w:ascii="Courier New" w:eastAsia="Courier New" w:hAnsi="Courier New" w:cs="Courier New"/>
        <w:b w:val="0"/>
        <w:i w:val="0"/>
        <w:strike w:val="0"/>
        <w:dstrike w:val="0"/>
        <w:color w:val="C0C0C0"/>
        <w:sz w:val="52"/>
        <w:szCs w:val="52"/>
        <w:u w:val="none" w:color="000000"/>
        <w:bdr w:val="none" w:sz="0" w:space="0" w:color="auto"/>
        <w:shd w:val="clear" w:color="auto" w:fill="auto"/>
        <w:vertAlign w:val="baseline"/>
      </w:rPr>
    </w:lvl>
    <w:lvl w:ilvl="5" w:tplc="537407B0">
      <w:start w:val="1"/>
      <w:numFmt w:val="bullet"/>
      <w:lvlText w:val="▪"/>
      <w:lvlJc w:val="left"/>
      <w:pPr>
        <w:ind w:left="4320"/>
      </w:pPr>
      <w:rPr>
        <w:rFonts w:ascii="Courier New" w:eastAsia="Courier New" w:hAnsi="Courier New" w:cs="Courier New"/>
        <w:b w:val="0"/>
        <w:i w:val="0"/>
        <w:strike w:val="0"/>
        <w:dstrike w:val="0"/>
        <w:color w:val="C0C0C0"/>
        <w:sz w:val="52"/>
        <w:szCs w:val="52"/>
        <w:u w:val="none" w:color="000000"/>
        <w:bdr w:val="none" w:sz="0" w:space="0" w:color="auto"/>
        <w:shd w:val="clear" w:color="auto" w:fill="auto"/>
        <w:vertAlign w:val="baseline"/>
      </w:rPr>
    </w:lvl>
    <w:lvl w:ilvl="6" w:tplc="25CA0772">
      <w:start w:val="1"/>
      <w:numFmt w:val="bullet"/>
      <w:lvlText w:val="•"/>
      <w:lvlJc w:val="left"/>
      <w:pPr>
        <w:ind w:left="5040"/>
      </w:pPr>
      <w:rPr>
        <w:rFonts w:ascii="Courier New" w:eastAsia="Courier New" w:hAnsi="Courier New" w:cs="Courier New"/>
        <w:b w:val="0"/>
        <w:i w:val="0"/>
        <w:strike w:val="0"/>
        <w:dstrike w:val="0"/>
        <w:color w:val="C0C0C0"/>
        <w:sz w:val="52"/>
        <w:szCs w:val="52"/>
        <w:u w:val="none" w:color="000000"/>
        <w:bdr w:val="none" w:sz="0" w:space="0" w:color="auto"/>
        <w:shd w:val="clear" w:color="auto" w:fill="auto"/>
        <w:vertAlign w:val="baseline"/>
      </w:rPr>
    </w:lvl>
    <w:lvl w:ilvl="7" w:tplc="E7DC90EA">
      <w:start w:val="1"/>
      <w:numFmt w:val="bullet"/>
      <w:lvlText w:val="o"/>
      <w:lvlJc w:val="left"/>
      <w:pPr>
        <w:ind w:left="5760"/>
      </w:pPr>
      <w:rPr>
        <w:rFonts w:ascii="Courier New" w:eastAsia="Courier New" w:hAnsi="Courier New" w:cs="Courier New"/>
        <w:b w:val="0"/>
        <w:i w:val="0"/>
        <w:strike w:val="0"/>
        <w:dstrike w:val="0"/>
        <w:color w:val="C0C0C0"/>
        <w:sz w:val="52"/>
        <w:szCs w:val="52"/>
        <w:u w:val="none" w:color="000000"/>
        <w:bdr w:val="none" w:sz="0" w:space="0" w:color="auto"/>
        <w:shd w:val="clear" w:color="auto" w:fill="auto"/>
        <w:vertAlign w:val="baseline"/>
      </w:rPr>
    </w:lvl>
    <w:lvl w:ilvl="8" w:tplc="C3B20568">
      <w:start w:val="1"/>
      <w:numFmt w:val="bullet"/>
      <w:lvlText w:val="▪"/>
      <w:lvlJc w:val="left"/>
      <w:pPr>
        <w:ind w:left="6480"/>
      </w:pPr>
      <w:rPr>
        <w:rFonts w:ascii="Courier New" w:eastAsia="Courier New" w:hAnsi="Courier New" w:cs="Courier New"/>
        <w:b w:val="0"/>
        <w:i w:val="0"/>
        <w:strike w:val="0"/>
        <w:dstrike w:val="0"/>
        <w:color w:val="C0C0C0"/>
        <w:sz w:val="52"/>
        <w:szCs w:val="52"/>
        <w:u w:val="none" w:color="000000"/>
        <w:bdr w:val="none" w:sz="0" w:space="0" w:color="auto"/>
        <w:shd w:val="clear" w:color="auto" w:fill="auto"/>
        <w:vertAlign w:val="baseline"/>
      </w:rPr>
    </w:lvl>
  </w:abstractNum>
  <w:abstractNum w:abstractNumId="8" w15:restartNumberingAfterBreak="0">
    <w:nsid w:val="282A00F7"/>
    <w:multiLevelType w:val="hybridMultilevel"/>
    <w:tmpl w:val="57CC8CF2"/>
    <w:lvl w:ilvl="0" w:tplc="91FCD9CA">
      <w:start w:val="1"/>
      <w:numFmt w:val="bullet"/>
      <w:lvlText w:val="o"/>
      <w:lvlJc w:val="left"/>
      <w:pPr>
        <w:ind w:left="355"/>
      </w:pPr>
      <w:rPr>
        <w:rFonts w:ascii="Courier New" w:eastAsia="Courier New" w:hAnsi="Courier New" w:cs="Courier New"/>
        <w:b w:val="0"/>
        <w:i w:val="0"/>
        <w:strike w:val="0"/>
        <w:dstrike w:val="0"/>
        <w:color w:val="C0C0C0"/>
        <w:sz w:val="52"/>
        <w:szCs w:val="52"/>
        <w:u w:val="none" w:color="000000"/>
        <w:bdr w:val="none" w:sz="0" w:space="0" w:color="auto"/>
        <w:shd w:val="clear" w:color="auto" w:fill="auto"/>
        <w:vertAlign w:val="baseline"/>
      </w:rPr>
    </w:lvl>
    <w:lvl w:ilvl="1" w:tplc="D96A3D90">
      <w:start w:val="1"/>
      <w:numFmt w:val="bullet"/>
      <w:lvlText w:val="o"/>
      <w:lvlJc w:val="left"/>
      <w:pPr>
        <w:ind w:left="1440"/>
      </w:pPr>
      <w:rPr>
        <w:rFonts w:ascii="Courier New" w:eastAsia="Courier New" w:hAnsi="Courier New" w:cs="Courier New"/>
        <w:b w:val="0"/>
        <w:i w:val="0"/>
        <w:strike w:val="0"/>
        <w:dstrike w:val="0"/>
        <w:color w:val="C0C0C0"/>
        <w:sz w:val="52"/>
        <w:szCs w:val="52"/>
        <w:u w:val="none" w:color="000000"/>
        <w:bdr w:val="none" w:sz="0" w:space="0" w:color="auto"/>
        <w:shd w:val="clear" w:color="auto" w:fill="auto"/>
        <w:vertAlign w:val="baseline"/>
      </w:rPr>
    </w:lvl>
    <w:lvl w:ilvl="2" w:tplc="0A04AC84">
      <w:start w:val="1"/>
      <w:numFmt w:val="bullet"/>
      <w:lvlText w:val="▪"/>
      <w:lvlJc w:val="left"/>
      <w:pPr>
        <w:ind w:left="2160"/>
      </w:pPr>
      <w:rPr>
        <w:rFonts w:ascii="Courier New" w:eastAsia="Courier New" w:hAnsi="Courier New" w:cs="Courier New"/>
        <w:b w:val="0"/>
        <w:i w:val="0"/>
        <w:strike w:val="0"/>
        <w:dstrike w:val="0"/>
        <w:color w:val="C0C0C0"/>
        <w:sz w:val="52"/>
        <w:szCs w:val="52"/>
        <w:u w:val="none" w:color="000000"/>
        <w:bdr w:val="none" w:sz="0" w:space="0" w:color="auto"/>
        <w:shd w:val="clear" w:color="auto" w:fill="auto"/>
        <w:vertAlign w:val="baseline"/>
      </w:rPr>
    </w:lvl>
    <w:lvl w:ilvl="3" w:tplc="C562E670">
      <w:start w:val="1"/>
      <w:numFmt w:val="bullet"/>
      <w:lvlText w:val="•"/>
      <w:lvlJc w:val="left"/>
      <w:pPr>
        <w:ind w:left="2880"/>
      </w:pPr>
      <w:rPr>
        <w:rFonts w:ascii="Courier New" w:eastAsia="Courier New" w:hAnsi="Courier New" w:cs="Courier New"/>
        <w:b w:val="0"/>
        <w:i w:val="0"/>
        <w:strike w:val="0"/>
        <w:dstrike w:val="0"/>
        <w:color w:val="C0C0C0"/>
        <w:sz w:val="52"/>
        <w:szCs w:val="52"/>
        <w:u w:val="none" w:color="000000"/>
        <w:bdr w:val="none" w:sz="0" w:space="0" w:color="auto"/>
        <w:shd w:val="clear" w:color="auto" w:fill="auto"/>
        <w:vertAlign w:val="baseline"/>
      </w:rPr>
    </w:lvl>
    <w:lvl w:ilvl="4" w:tplc="17102C06">
      <w:start w:val="1"/>
      <w:numFmt w:val="bullet"/>
      <w:lvlText w:val="o"/>
      <w:lvlJc w:val="left"/>
      <w:pPr>
        <w:ind w:left="3600"/>
      </w:pPr>
      <w:rPr>
        <w:rFonts w:ascii="Courier New" w:eastAsia="Courier New" w:hAnsi="Courier New" w:cs="Courier New"/>
        <w:b w:val="0"/>
        <w:i w:val="0"/>
        <w:strike w:val="0"/>
        <w:dstrike w:val="0"/>
        <w:color w:val="C0C0C0"/>
        <w:sz w:val="52"/>
        <w:szCs w:val="52"/>
        <w:u w:val="none" w:color="000000"/>
        <w:bdr w:val="none" w:sz="0" w:space="0" w:color="auto"/>
        <w:shd w:val="clear" w:color="auto" w:fill="auto"/>
        <w:vertAlign w:val="baseline"/>
      </w:rPr>
    </w:lvl>
    <w:lvl w:ilvl="5" w:tplc="40BCC00E">
      <w:start w:val="1"/>
      <w:numFmt w:val="bullet"/>
      <w:lvlText w:val="▪"/>
      <w:lvlJc w:val="left"/>
      <w:pPr>
        <w:ind w:left="4320"/>
      </w:pPr>
      <w:rPr>
        <w:rFonts w:ascii="Courier New" w:eastAsia="Courier New" w:hAnsi="Courier New" w:cs="Courier New"/>
        <w:b w:val="0"/>
        <w:i w:val="0"/>
        <w:strike w:val="0"/>
        <w:dstrike w:val="0"/>
        <w:color w:val="C0C0C0"/>
        <w:sz w:val="52"/>
        <w:szCs w:val="52"/>
        <w:u w:val="none" w:color="000000"/>
        <w:bdr w:val="none" w:sz="0" w:space="0" w:color="auto"/>
        <w:shd w:val="clear" w:color="auto" w:fill="auto"/>
        <w:vertAlign w:val="baseline"/>
      </w:rPr>
    </w:lvl>
    <w:lvl w:ilvl="6" w:tplc="780CF0D0">
      <w:start w:val="1"/>
      <w:numFmt w:val="bullet"/>
      <w:lvlText w:val="•"/>
      <w:lvlJc w:val="left"/>
      <w:pPr>
        <w:ind w:left="5040"/>
      </w:pPr>
      <w:rPr>
        <w:rFonts w:ascii="Courier New" w:eastAsia="Courier New" w:hAnsi="Courier New" w:cs="Courier New"/>
        <w:b w:val="0"/>
        <w:i w:val="0"/>
        <w:strike w:val="0"/>
        <w:dstrike w:val="0"/>
        <w:color w:val="C0C0C0"/>
        <w:sz w:val="52"/>
        <w:szCs w:val="52"/>
        <w:u w:val="none" w:color="000000"/>
        <w:bdr w:val="none" w:sz="0" w:space="0" w:color="auto"/>
        <w:shd w:val="clear" w:color="auto" w:fill="auto"/>
        <w:vertAlign w:val="baseline"/>
      </w:rPr>
    </w:lvl>
    <w:lvl w:ilvl="7" w:tplc="16DA1444">
      <w:start w:val="1"/>
      <w:numFmt w:val="bullet"/>
      <w:lvlText w:val="o"/>
      <w:lvlJc w:val="left"/>
      <w:pPr>
        <w:ind w:left="5760"/>
      </w:pPr>
      <w:rPr>
        <w:rFonts w:ascii="Courier New" w:eastAsia="Courier New" w:hAnsi="Courier New" w:cs="Courier New"/>
        <w:b w:val="0"/>
        <w:i w:val="0"/>
        <w:strike w:val="0"/>
        <w:dstrike w:val="0"/>
        <w:color w:val="C0C0C0"/>
        <w:sz w:val="52"/>
        <w:szCs w:val="52"/>
        <w:u w:val="none" w:color="000000"/>
        <w:bdr w:val="none" w:sz="0" w:space="0" w:color="auto"/>
        <w:shd w:val="clear" w:color="auto" w:fill="auto"/>
        <w:vertAlign w:val="baseline"/>
      </w:rPr>
    </w:lvl>
    <w:lvl w:ilvl="8" w:tplc="E68AC08A">
      <w:start w:val="1"/>
      <w:numFmt w:val="bullet"/>
      <w:lvlText w:val="▪"/>
      <w:lvlJc w:val="left"/>
      <w:pPr>
        <w:ind w:left="6480"/>
      </w:pPr>
      <w:rPr>
        <w:rFonts w:ascii="Courier New" w:eastAsia="Courier New" w:hAnsi="Courier New" w:cs="Courier New"/>
        <w:b w:val="0"/>
        <w:i w:val="0"/>
        <w:strike w:val="0"/>
        <w:dstrike w:val="0"/>
        <w:color w:val="C0C0C0"/>
        <w:sz w:val="52"/>
        <w:szCs w:val="52"/>
        <w:u w:val="none" w:color="000000"/>
        <w:bdr w:val="none" w:sz="0" w:space="0" w:color="auto"/>
        <w:shd w:val="clear" w:color="auto" w:fill="auto"/>
        <w:vertAlign w:val="baseline"/>
      </w:rPr>
    </w:lvl>
  </w:abstractNum>
  <w:abstractNum w:abstractNumId="9" w15:restartNumberingAfterBreak="0">
    <w:nsid w:val="2A292789"/>
    <w:multiLevelType w:val="hybridMultilevel"/>
    <w:tmpl w:val="D1E01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466843"/>
    <w:multiLevelType w:val="hybridMultilevel"/>
    <w:tmpl w:val="53A08CF2"/>
    <w:lvl w:ilvl="0" w:tplc="B2C0DC28">
      <w:start w:val="1"/>
      <w:numFmt w:val="bullet"/>
      <w:lvlText w:val="o"/>
      <w:lvlJc w:val="left"/>
      <w:pPr>
        <w:ind w:left="705"/>
      </w:pPr>
      <w:rPr>
        <w:rFonts w:ascii="Courier New" w:eastAsia="Courier New" w:hAnsi="Courier New" w:cs="Courier New"/>
        <w:b w:val="0"/>
        <w:i w:val="0"/>
        <w:strike w:val="0"/>
        <w:dstrike w:val="0"/>
        <w:color w:val="C0C0C0"/>
        <w:sz w:val="52"/>
        <w:szCs w:val="52"/>
        <w:u w:val="none" w:color="000000"/>
        <w:bdr w:val="none" w:sz="0" w:space="0" w:color="auto"/>
        <w:shd w:val="clear" w:color="auto" w:fill="auto"/>
        <w:vertAlign w:val="baseline"/>
      </w:rPr>
    </w:lvl>
    <w:lvl w:ilvl="1" w:tplc="733C59BC">
      <w:start w:val="1"/>
      <w:numFmt w:val="bullet"/>
      <w:lvlText w:val="o"/>
      <w:lvlJc w:val="left"/>
      <w:pPr>
        <w:ind w:left="1440"/>
      </w:pPr>
      <w:rPr>
        <w:rFonts w:ascii="Courier New" w:eastAsia="Courier New" w:hAnsi="Courier New" w:cs="Courier New"/>
        <w:b w:val="0"/>
        <w:i w:val="0"/>
        <w:strike w:val="0"/>
        <w:dstrike w:val="0"/>
        <w:color w:val="C0C0C0"/>
        <w:sz w:val="52"/>
        <w:szCs w:val="52"/>
        <w:u w:val="none" w:color="000000"/>
        <w:bdr w:val="none" w:sz="0" w:space="0" w:color="auto"/>
        <w:shd w:val="clear" w:color="auto" w:fill="auto"/>
        <w:vertAlign w:val="baseline"/>
      </w:rPr>
    </w:lvl>
    <w:lvl w:ilvl="2" w:tplc="E026AE9E">
      <w:start w:val="1"/>
      <w:numFmt w:val="bullet"/>
      <w:lvlText w:val="▪"/>
      <w:lvlJc w:val="left"/>
      <w:pPr>
        <w:ind w:left="2160"/>
      </w:pPr>
      <w:rPr>
        <w:rFonts w:ascii="Courier New" w:eastAsia="Courier New" w:hAnsi="Courier New" w:cs="Courier New"/>
        <w:b w:val="0"/>
        <w:i w:val="0"/>
        <w:strike w:val="0"/>
        <w:dstrike w:val="0"/>
        <w:color w:val="C0C0C0"/>
        <w:sz w:val="52"/>
        <w:szCs w:val="52"/>
        <w:u w:val="none" w:color="000000"/>
        <w:bdr w:val="none" w:sz="0" w:space="0" w:color="auto"/>
        <w:shd w:val="clear" w:color="auto" w:fill="auto"/>
        <w:vertAlign w:val="baseline"/>
      </w:rPr>
    </w:lvl>
    <w:lvl w:ilvl="3" w:tplc="96FA94CA">
      <w:start w:val="1"/>
      <w:numFmt w:val="bullet"/>
      <w:lvlText w:val="•"/>
      <w:lvlJc w:val="left"/>
      <w:pPr>
        <w:ind w:left="2880"/>
      </w:pPr>
      <w:rPr>
        <w:rFonts w:ascii="Courier New" w:eastAsia="Courier New" w:hAnsi="Courier New" w:cs="Courier New"/>
        <w:b w:val="0"/>
        <w:i w:val="0"/>
        <w:strike w:val="0"/>
        <w:dstrike w:val="0"/>
        <w:color w:val="C0C0C0"/>
        <w:sz w:val="52"/>
        <w:szCs w:val="52"/>
        <w:u w:val="none" w:color="000000"/>
        <w:bdr w:val="none" w:sz="0" w:space="0" w:color="auto"/>
        <w:shd w:val="clear" w:color="auto" w:fill="auto"/>
        <w:vertAlign w:val="baseline"/>
      </w:rPr>
    </w:lvl>
    <w:lvl w:ilvl="4" w:tplc="7A9884AE">
      <w:start w:val="1"/>
      <w:numFmt w:val="bullet"/>
      <w:lvlText w:val="o"/>
      <w:lvlJc w:val="left"/>
      <w:pPr>
        <w:ind w:left="3600"/>
      </w:pPr>
      <w:rPr>
        <w:rFonts w:ascii="Courier New" w:eastAsia="Courier New" w:hAnsi="Courier New" w:cs="Courier New"/>
        <w:b w:val="0"/>
        <w:i w:val="0"/>
        <w:strike w:val="0"/>
        <w:dstrike w:val="0"/>
        <w:color w:val="C0C0C0"/>
        <w:sz w:val="52"/>
        <w:szCs w:val="52"/>
        <w:u w:val="none" w:color="000000"/>
        <w:bdr w:val="none" w:sz="0" w:space="0" w:color="auto"/>
        <w:shd w:val="clear" w:color="auto" w:fill="auto"/>
        <w:vertAlign w:val="baseline"/>
      </w:rPr>
    </w:lvl>
    <w:lvl w:ilvl="5" w:tplc="8C7879CC">
      <w:start w:val="1"/>
      <w:numFmt w:val="bullet"/>
      <w:lvlText w:val="▪"/>
      <w:lvlJc w:val="left"/>
      <w:pPr>
        <w:ind w:left="4320"/>
      </w:pPr>
      <w:rPr>
        <w:rFonts w:ascii="Courier New" w:eastAsia="Courier New" w:hAnsi="Courier New" w:cs="Courier New"/>
        <w:b w:val="0"/>
        <w:i w:val="0"/>
        <w:strike w:val="0"/>
        <w:dstrike w:val="0"/>
        <w:color w:val="C0C0C0"/>
        <w:sz w:val="52"/>
        <w:szCs w:val="52"/>
        <w:u w:val="none" w:color="000000"/>
        <w:bdr w:val="none" w:sz="0" w:space="0" w:color="auto"/>
        <w:shd w:val="clear" w:color="auto" w:fill="auto"/>
        <w:vertAlign w:val="baseline"/>
      </w:rPr>
    </w:lvl>
    <w:lvl w:ilvl="6" w:tplc="EECCC662">
      <w:start w:val="1"/>
      <w:numFmt w:val="bullet"/>
      <w:lvlText w:val="•"/>
      <w:lvlJc w:val="left"/>
      <w:pPr>
        <w:ind w:left="5040"/>
      </w:pPr>
      <w:rPr>
        <w:rFonts w:ascii="Courier New" w:eastAsia="Courier New" w:hAnsi="Courier New" w:cs="Courier New"/>
        <w:b w:val="0"/>
        <w:i w:val="0"/>
        <w:strike w:val="0"/>
        <w:dstrike w:val="0"/>
        <w:color w:val="C0C0C0"/>
        <w:sz w:val="52"/>
        <w:szCs w:val="52"/>
        <w:u w:val="none" w:color="000000"/>
        <w:bdr w:val="none" w:sz="0" w:space="0" w:color="auto"/>
        <w:shd w:val="clear" w:color="auto" w:fill="auto"/>
        <w:vertAlign w:val="baseline"/>
      </w:rPr>
    </w:lvl>
    <w:lvl w:ilvl="7" w:tplc="52D6740C">
      <w:start w:val="1"/>
      <w:numFmt w:val="bullet"/>
      <w:lvlText w:val="o"/>
      <w:lvlJc w:val="left"/>
      <w:pPr>
        <w:ind w:left="5760"/>
      </w:pPr>
      <w:rPr>
        <w:rFonts w:ascii="Courier New" w:eastAsia="Courier New" w:hAnsi="Courier New" w:cs="Courier New"/>
        <w:b w:val="0"/>
        <w:i w:val="0"/>
        <w:strike w:val="0"/>
        <w:dstrike w:val="0"/>
        <w:color w:val="C0C0C0"/>
        <w:sz w:val="52"/>
        <w:szCs w:val="52"/>
        <w:u w:val="none" w:color="000000"/>
        <w:bdr w:val="none" w:sz="0" w:space="0" w:color="auto"/>
        <w:shd w:val="clear" w:color="auto" w:fill="auto"/>
        <w:vertAlign w:val="baseline"/>
      </w:rPr>
    </w:lvl>
    <w:lvl w:ilvl="8" w:tplc="627215A4">
      <w:start w:val="1"/>
      <w:numFmt w:val="bullet"/>
      <w:lvlText w:val="▪"/>
      <w:lvlJc w:val="left"/>
      <w:pPr>
        <w:ind w:left="6480"/>
      </w:pPr>
      <w:rPr>
        <w:rFonts w:ascii="Courier New" w:eastAsia="Courier New" w:hAnsi="Courier New" w:cs="Courier New"/>
        <w:b w:val="0"/>
        <w:i w:val="0"/>
        <w:strike w:val="0"/>
        <w:dstrike w:val="0"/>
        <w:color w:val="C0C0C0"/>
        <w:sz w:val="52"/>
        <w:szCs w:val="52"/>
        <w:u w:val="none" w:color="000000"/>
        <w:bdr w:val="none" w:sz="0" w:space="0" w:color="auto"/>
        <w:shd w:val="clear" w:color="auto" w:fill="auto"/>
        <w:vertAlign w:val="baseline"/>
      </w:rPr>
    </w:lvl>
  </w:abstractNum>
  <w:abstractNum w:abstractNumId="11" w15:restartNumberingAfterBreak="0">
    <w:nsid w:val="35F3740F"/>
    <w:multiLevelType w:val="multilevel"/>
    <w:tmpl w:val="83D03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136C9C"/>
    <w:multiLevelType w:val="hybridMultilevel"/>
    <w:tmpl w:val="E954C22C"/>
    <w:lvl w:ilvl="0" w:tplc="C8748C04">
      <w:start w:val="1"/>
      <w:numFmt w:val="bullet"/>
      <w:lvlText w:val="o"/>
      <w:lvlJc w:val="left"/>
      <w:pPr>
        <w:ind w:left="705"/>
      </w:pPr>
      <w:rPr>
        <w:rFonts w:ascii="Courier New" w:eastAsia="Courier New" w:hAnsi="Courier New" w:cs="Courier New"/>
        <w:b w:val="0"/>
        <w:i w:val="0"/>
        <w:strike w:val="0"/>
        <w:dstrike w:val="0"/>
        <w:color w:val="C0C0C0"/>
        <w:sz w:val="52"/>
        <w:szCs w:val="52"/>
        <w:u w:val="none" w:color="000000"/>
        <w:bdr w:val="none" w:sz="0" w:space="0" w:color="auto"/>
        <w:shd w:val="clear" w:color="auto" w:fill="auto"/>
        <w:vertAlign w:val="baseline"/>
      </w:rPr>
    </w:lvl>
    <w:lvl w:ilvl="1" w:tplc="D7FC7920">
      <w:start w:val="1"/>
      <w:numFmt w:val="bullet"/>
      <w:lvlText w:val="o"/>
      <w:lvlJc w:val="left"/>
      <w:pPr>
        <w:ind w:left="1440"/>
      </w:pPr>
      <w:rPr>
        <w:rFonts w:ascii="Courier New" w:eastAsia="Courier New" w:hAnsi="Courier New" w:cs="Courier New"/>
        <w:b w:val="0"/>
        <w:i w:val="0"/>
        <w:strike w:val="0"/>
        <w:dstrike w:val="0"/>
        <w:color w:val="C0C0C0"/>
        <w:sz w:val="52"/>
        <w:szCs w:val="52"/>
        <w:u w:val="none" w:color="000000"/>
        <w:bdr w:val="none" w:sz="0" w:space="0" w:color="auto"/>
        <w:shd w:val="clear" w:color="auto" w:fill="auto"/>
        <w:vertAlign w:val="baseline"/>
      </w:rPr>
    </w:lvl>
    <w:lvl w:ilvl="2" w:tplc="3940CC6C">
      <w:start w:val="1"/>
      <w:numFmt w:val="bullet"/>
      <w:lvlText w:val="▪"/>
      <w:lvlJc w:val="left"/>
      <w:pPr>
        <w:ind w:left="2160"/>
      </w:pPr>
      <w:rPr>
        <w:rFonts w:ascii="Courier New" w:eastAsia="Courier New" w:hAnsi="Courier New" w:cs="Courier New"/>
        <w:b w:val="0"/>
        <w:i w:val="0"/>
        <w:strike w:val="0"/>
        <w:dstrike w:val="0"/>
        <w:color w:val="C0C0C0"/>
        <w:sz w:val="52"/>
        <w:szCs w:val="52"/>
        <w:u w:val="none" w:color="000000"/>
        <w:bdr w:val="none" w:sz="0" w:space="0" w:color="auto"/>
        <w:shd w:val="clear" w:color="auto" w:fill="auto"/>
        <w:vertAlign w:val="baseline"/>
      </w:rPr>
    </w:lvl>
    <w:lvl w:ilvl="3" w:tplc="D572075C">
      <w:start w:val="1"/>
      <w:numFmt w:val="bullet"/>
      <w:lvlText w:val="•"/>
      <w:lvlJc w:val="left"/>
      <w:pPr>
        <w:ind w:left="2880"/>
      </w:pPr>
      <w:rPr>
        <w:rFonts w:ascii="Courier New" w:eastAsia="Courier New" w:hAnsi="Courier New" w:cs="Courier New"/>
        <w:b w:val="0"/>
        <w:i w:val="0"/>
        <w:strike w:val="0"/>
        <w:dstrike w:val="0"/>
        <w:color w:val="C0C0C0"/>
        <w:sz w:val="52"/>
        <w:szCs w:val="52"/>
        <w:u w:val="none" w:color="000000"/>
        <w:bdr w:val="none" w:sz="0" w:space="0" w:color="auto"/>
        <w:shd w:val="clear" w:color="auto" w:fill="auto"/>
        <w:vertAlign w:val="baseline"/>
      </w:rPr>
    </w:lvl>
    <w:lvl w:ilvl="4" w:tplc="9DFC368C">
      <w:start w:val="1"/>
      <w:numFmt w:val="bullet"/>
      <w:lvlText w:val="o"/>
      <w:lvlJc w:val="left"/>
      <w:pPr>
        <w:ind w:left="3600"/>
      </w:pPr>
      <w:rPr>
        <w:rFonts w:ascii="Courier New" w:eastAsia="Courier New" w:hAnsi="Courier New" w:cs="Courier New"/>
        <w:b w:val="0"/>
        <w:i w:val="0"/>
        <w:strike w:val="0"/>
        <w:dstrike w:val="0"/>
        <w:color w:val="C0C0C0"/>
        <w:sz w:val="52"/>
        <w:szCs w:val="52"/>
        <w:u w:val="none" w:color="000000"/>
        <w:bdr w:val="none" w:sz="0" w:space="0" w:color="auto"/>
        <w:shd w:val="clear" w:color="auto" w:fill="auto"/>
        <w:vertAlign w:val="baseline"/>
      </w:rPr>
    </w:lvl>
    <w:lvl w:ilvl="5" w:tplc="F4A028E4">
      <w:start w:val="1"/>
      <w:numFmt w:val="bullet"/>
      <w:lvlText w:val="▪"/>
      <w:lvlJc w:val="left"/>
      <w:pPr>
        <w:ind w:left="4320"/>
      </w:pPr>
      <w:rPr>
        <w:rFonts w:ascii="Courier New" w:eastAsia="Courier New" w:hAnsi="Courier New" w:cs="Courier New"/>
        <w:b w:val="0"/>
        <w:i w:val="0"/>
        <w:strike w:val="0"/>
        <w:dstrike w:val="0"/>
        <w:color w:val="C0C0C0"/>
        <w:sz w:val="52"/>
        <w:szCs w:val="52"/>
        <w:u w:val="none" w:color="000000"/>
        <w:bdr w:val="none" w:sz="0" w:space="0" w:color="auto"/>
        <w:shd w:val="clear" w:color="auto" w:fill="auto"/>
        <w:vertAlign w:val="baseline"/>
      </w:rPr>
    </w:lvl>
    <w:lvl w:ilvl="6" w:tplc="30A69A98">
      <w:start w:val="1"/>
      <w:numFmt w:val="bullet"/>
      <w:lvlText w:val="•"/>
      <w:lvlJc w:val="left"/>
      <w:pPr>
        <w:ind w:left="5040"/>
      </w:pPr>
      <w:rPr>
        <w:rFonts w:ascii="Courier New" w:eastAsia="Courier New" w:hAnsi="Courier New" w:cs="Courier New"/>
        <w:b w:val="0"/>
        <w:i w:val="0"/>
        <w:strike w:val="0"/>
        <w:dstrike w:val="0"/>
        <w:color w:val="C0C0C0"/>
        <w:sz w:val="52"/>
        <w:szCs w:val="52"/>
        <w:u w:val="none" w:color="000000"/>
        <w:bdr w:val="none" w:sz="0" w:space="0" w:color="auto"/>
        <w:shd w:val="clear" w:color="auto" w:fill="auto"/>
        <w:vertAlign w:val="baseline"/>
      </w:rPr>
    </w:lvl>
    <w:lvl w:ilvl="7" w:tplc="640ED446">
      <w:start w:val="1"/>
      <w:numFmt w:val="bullet"/>
      <w:lvlText w:val="o"/>
      <w:lvlJc w:val="left"/>
      <w:pPr>
        <w:ind w:left="5760"/>
      </w:pPr>
      <w:rPr>
        <w:rFonts w:ascii="Courier New" w:eastAsia="Courier New" w:hAnsi="Courier New" w:cs="Courier New"/>
        <w:b w:val="0"/>
        <w:i w:val="0"/>
        <w:strike w:val="0"/>
        <w:dstrike w:val="0"/>
        <w:color w:val="C0C0C0"/>
        <w:sz w:val="52"/>
        <w:szCs w:val="52"/>
        <w:u w:val="none" w:color="000000"/>
        <w:bdr w:val="none" w:sz="0" w:space="0" w:color="auto"/>
        <w:shd w:val="clear" w:color="auto" w:fill="auto"/>
        <w:vertAlign w:val="baseline"/>
      </w:rPr>
    </w:lvl>
    <w:lvl w:ilvl="8" w:tplc="25BC2644">
      <w:start w:val="1"/>
      <w:numFmt w:val="bullet"/>
      <w:lvlText w:val="▪"/>
      <w:lvlJc w:val="left"/>
      <w:pPr>
        <w:ind w:left="6480"/>
      </w:pPr>
      <w:rPr>
        <w:rFonts w:ascii="Courier New" w:eastAsia="Courier New" w:hAnsi="Courier New" w:cs="Courier New"/>
        <w:b w:val="0"/>
        <w:i w:val="0"/>
        <w:strike w:val="0"/>
        <w:dstrike w:val="0"/>
        <w:color w:val="C0C0C0"/>
        <w:sz w:val="52"/>
        <w:szCs w:val="52"/>
        <w:u w:val="none" w:color="000000"/>
        <w:bdr w:val="none" w:sz="0" w:space="0" w:color="auto"/>
        <w:shd w:val="clear" w:color="auto" w:fill="auto"/>
        <w:vertAlign w:val="baseline"/>
      </w:rPr>
    </w:lvl>
  </w:abstractNum>
  <w:abstractNum w:abstractNumId="13"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BE60512"/>
    <w:multiLevelType w:val="hybridMultilevel"/>
    <w:tmpl w:val="70EA4A66"/>
    <w:lvl w:ilvl="0" w:tplc="A9E43A32">
      <w:start w:val="1"/>
      <w:numFmt w:val="bullet"/>
      <w:lvlText w:val="o"/>
      <w:lvlJc w:val="left"/>
      <w:pPr>
        <w:ind w:left="705"/>
      </w:pPr>
      <w:rPr>
        <w:rFonts w:ascii="Courier New" w:eastAsia="Courier New" w:hAnsi="Courier New" w:cs="Courier New"/>
        <w:b w:val="0"/>
        <w:i w:val="0"/>
        <w:strike w:val="0"/>
        <w:dstrike w:val="0"/>
        <w:color w:val="C0C0C0"/>
        <w:sz w:val="52"/>
        <w:szCs w:val="52"/>
        <w:u w:val="none" w:color="000000"/>
        <w:bdr w:val="none" w:sz="0" w:space="0" w:color="auto"/>
        <w:shd w:val="clear" w:color="auto" w:fill="auto"/>
        <w:vertAlign w:val="baseline"/>
      </w:rPr>
    </w:lvl>
    <w:lvl w:ilvl="1" w:tplc="EB2811E0">
      <w:start w:val="1"/>
      <w:numFmt w:val="bullet"/>
      <w:lvlText w:val="o"/>
      <w:lvlJc w:val="left"/>
      <w:pPr>
        <w:ind w:left="1440"/>
      </w:pPr>
      <w:rPr>
        <w:rFonts w:ascii="Courier New" w:eastAsia="Courier New" w:hAnsi="Courier New" w:cs="Courier New"/>
        <w:b w:val="0"/>
        <w:i w:val="0"/>
        <w:strike w:val="0"/>
        <w:dstrike w:val="0"/>
        <w:color w:val="C0C0C0"/>
        <w:sz w:val="52"/>
        <w:szCs w:val="52"/>
        <w:u w:val="none" w:color="000000"/>
        <w:bdr w:val="none" w:sz="0" w:space="0" w:color="auto"/>
        <w:shd w:val="clear" w:color="auto" w:fill="auto"/>
        <w:vertAlign w:val="baseline"/>
      </w:rPr>
    </w:lvl>
    <w:lvl w:ilvl="2" w:tplc="3774C304">
      <w:start w:val="1"/>
      <w:numFmt w:val="bullet"/>
      <w:lvlText w:val="▪"/>
      <w:lvlJc w:val="left"/>
      <w:pPr>
        <w:ind w:left="2160"/>
      </w:pPr>
      <w:rPr>
        <w:rFonts w:ascii="Courier New" w:eastAsia="Courier New" w:hAnsi="Courier New" w:cs="Courier New"/>
        <w:b w:val="0"/>
        <w:i w:val="0"/>
        <w:strike w:val="0"/>
        <w:dstrike w:val="0"/>
        <w:color w:val="C0C0C0"/>
        <w:sz w:val="52"/>
        <w:szCs w:val="52"/>
        <w:u w:val="none" w:color="000000"/>
        <w:bdr w:val="none" w:sz="0" w:space="0" w:color="auto"/>
        <w:shd w:val="clear" w:color="auto" w:fill="auto"/>
        <w:vertAlign w:val="baseline"/>
      </w:rPr>
    </w:lvl>
    <w:lvl w:ilvl="3" w:tplc="1FC8C242">
      <w:start w:val="1"/>
      <w:numFmt w:val="bullet"/>
      <w:lvlText w:val="•"/>
      <w:lvlJc w:val="left"/>
      <w:pPr>
        <w:ind w:left="2880"/>
      </w:pPr>
      <w:rPr>
        <w:rFonts w:ascii="Courier New" w:eastAsia="Courier New" w:hAnsi="Courier New" w:cs="Courier New"/>
        <w:b w:val="0"/>
        <w:i w:val="0"/>
        <w:strike w:val="0"/>
        <w:dstrike w:val="0"/>
        <w:color w:val="C0C0C0"/>
        <w:sz w:val="52"/>
        <w:szCs w:val="52"/>
        <w:u w:val="none" w:color="000000"/>
        <w:bdr w:val="none" w:sz="0" w:space="0" w:color="auto"/>
        <w:shd w:val="clear" w:color="auto" w:fill="auto"/>
        <w:vertAlign w:val="baseline"/>
      </w:rPr>
    </w:lvl>
    <w:lvl w:ilvl="4" w:tplc="F678E584">
      <w:start w:val="1"/>
      <w:numFmt w:val="bullet"/>
      <w:lvlText w:val="o"/>
      <w:lvlJc w:val="left"/>
      <w:pPr>
        <w:ind w:left="3600"/>
      </w:pPr>
      <w:rPr>
        <w:rFonts w:ascii="Courier New" w:eastAsia="Courier New" w:hAnsi="Courier New" w:cs="Courier New"/>
        <w:b w:val="0"/>
        <w:i w:val="0"/>
        <w:strike w:val="0"/>
        <w:dstrike w:val="0"/>
        <w:color w:val="C0C0C0"/>
        <w:sz w:val="52"/>
        <w:szCs w:val="52"/>
        <w:u w:val="none" w:color="000000"/>
        <w:bdr w:val="none" w:sz="0" w:space="0" w:color="auto"/>
        <w:shd w:val="clear" w:color="auto" w:fill="auto"/>
        <w:vertAlign w:val="baseline"/>
      </w:rPr>
    </w:lvl>
    <w:lvl w:ilvl="5" w:tplc="7B8E7640">
      <w:start w:val="1"/>
      <w:numFmt w:val="bullet"/>
      <w:lvlText w:val="▪"/>
      <w:lvlJc w:val="left"/>
      <w:pPr>
        <w:ind w:left="4320"/>
      </w:pPr>
      <w:rPr>
        <w:rFonts w:ascii="Courier New" w:eastAsia="Courier New" w:hAnsi="Courier New" w:cs="Courier New"/>
        <w:b w:val="0"/>
        <w:i w:val="0"/>
        <w:strike w:val="0"/>
        <w:dstrike w:val="0"/>
        <w:color w:val="C0C0C0"/>
        <w:sz w:val="52"/>
        <w:szCs w:val="52"/>
        <w:u w:val="none" w:color="000000"/>
        <w:bdr w:val="none" w:sz="0" w:space="0" w:color="auto"/>
        <w:shd w:val="clear" w:color="auto" w:fill="auto"/>
        <w:vertAlign w:val="baseline"/>
      </w:rPr>
    </w:lvl>
    <w:lvl w:ilvl="6" w:tplc="F8FEC956">
      <w:start w:val="1"/>
      <w:numFmt w:val="bullet"/>
      <w:lvlText w:val="•"/>
      <w:lvlJc w:val="left"/>
      <w:pPr>
        <w:ind w:left="5040"/>
      </w:pPr>
      <w:rPr>
        <w:rFonts w:ascii="Courier New" w:eastAsia="Courier New" w:hAnsi="Courier New" w:cs="Courier New"/>
        <w:b w:val="0"/>
        <w:i w:val="0"/>
        <w:strike w:val="0"/>
        <w:dstrike w:val="0"/>
        <w:color w:val="C0C0C0"/>
        <w:sz w:val="52"/>
        <w:szCs w:val="52"/>
        <w:u w:val="none" w:color="000000"/>
        <w:bdr w:val="none" w:sz="0" w:space="0" w:color="auto"/>
        <w:shd w:val="clear" w:color="auto" w:fill="auto"/>
        <w:vertAlign w:val="baseline"/>
      </w:rPr>
    </w:lvl>
    <w:lvl w:ilvl="7" w:tplc="88FEF082">
      <w:start w:val="1"/>
      <w:numFmt w:val="bullet"/>
      <w:lvlText w:val="o"/>
      <w:lvlJc w:val="left"/>
      <w:pPr>
        <w:ind w:left="5760"/>
      </w:pPr>
      <w:rPr>
        <w:rFonts w:ascii="Courier New" w:eastAsia="Courier New" w:hAnsi="Courier New" w:cs="Courier New"/>
        <w:b w:val="0"/>
        <w:i w:val="0"/>
        <w:strike w:val="0"/>
        <w:dstrike w:val="0"/>
        <w:color w:val="C0C0C0"/>
        <w:sz w:val="52"/>
        <w:szCs w:val="52"/>
        <w:u w:val="none" w:color="000000"/>
        <w:bdr w:val="none" w:sz="0" w:space="0" w:color="auto"/>
        <w:shd w:val="clear" w:color="auto" w:fill="auto"/>
        <w:vertAlign w:val="baseline"/>
      </w:rPr>
    </w:lvl>
    <w:lvl w:ilvl="8" w:tplc="460E1710">
      <w:start w:val="1"/>
      <w:numFmt w:val="bullet"/>
      <w:lvlText w:val="▪"/>
      <w:lvlJc w:val="left"/>
      <w:pPr>
        <w:ind w:left="6480"/>
      </w:pPr>
      <w:rPr>
        <w:rFonts w:ascii="Courier New" w:eastAsia="Courier New" w:hAnsi="Courier New" w:cs="Courier New"/>
        <w:b w:val="0"/>
        <w:i w:val="0"/>
        <w:strike w:val="0"/>
        <w:dstrike w:val="0"/>
        <w:color w:val="C0C0C0"/>
        <w:sz w:val="52"/>
        <w:szCs w:val="52"/>
        <w:u w:val="none" w:color="000000"/>
        <w:bdr w:val="none" w:sz="0" w:space="0" w:color="auto"/>
        <w:shd w:val="clear" w:color="auto" w:fill="auto"/>
        <w:vertAlign w:val="baseline"/>
      </w:rPr>
    </w:lvl>
  </w:abstractNum>
  <w:abstractNum w:abstractNumId="15" w15:restartNumberingAfterBreak="0">
    <w:nsid w:val="50E10CD2"/>
    <w:multiLevelType w:val="multilevel"/>
    <w:tmpl w:val="074C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C77608"/>
    <w:multiLevelType w:val="multilevel"/>
    <w:tmpl w:val="BA72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271C1A"/>
    <w:multiLevelType w:val="hybridMultilevel"/>
    <w:tmpl w:val="A72E4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B8537D"/>
    <w:multiLevelType w:val="multilevel"/>
    <w:tmpl w:val="387C3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4A393D"/>
    <w:multiLevelType w:val="multilevel"/>
    <w:tmpl w:val="408A5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531828"/>
    <w:multiLevelType w:val="multilevel"/>
    <w:tmpl w:val="BD587304"/>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9"/>
  </w:num>
  <w:num w:numId="3">
    <w:abstractNumId w:val="13"/>
  </w:num>
  <w:num w:numId="4">
    <w:abstractNumId w:val="19"/>
  </w:num>
  <w:num w:numId="5">
    <w:abstractNumId w:val="12"/>
  </w:num>
  <w:num w:numId="6">
    <w:abstractNumId w:val="8"/>
  </w:num>
  <w:num w:numId="7">
    <w:abstractNumId w:val="3"/>
  </w:num>
  <w:num w:numId="8">
    <w:abstractNumId w:val="10"/>
  </w:num>
  <w:num w:numId="9">
    <w:abstractNumId w:val="14"/>
  </w:num>
  <w:num w:numId="10">
    <w:abstractNumId w:val="7"/>
  </w:num>
  <w:num w:numId="11">
    <w:abstractNumId w:val="6"/>
  </w:num>
  <w:num w:numId="12">
    <w:abstractNumId w:val="1"/>
  </w:num>
  <w:num w:numId="13">
    <w:abstractNumId w:val="4"/>
  </w:num>
  <w:num w:numId="14">
    <w:abstractNumId w:val="20"/>
  </w:num>
  <w:num w:numId="15">
    <w:abstractNumId w:val="2"/>
  </w:num>
  <w:num w:numId="16">
    <w:abstractNumId w:val="11"/>
  </w:num>
  <w:num w:numId="17">
    <w:abstractNumId w:val="0"/>
  </w:num>
  <w:num w:numId="18">
    <w:abstractNumId w:val="16"/>
  </w:num>
  <w:num w:numId="19">
    <w:abstractNumId w:val="15"/>
  </w:num>
  <w:num w:numId="20">
    <w:abstractNumId w:val="5"/>
  </w:num>
  <w:num w:numId="21">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576"/>
    <w:rsid w:val="00002A9B"/>
    <w:rsid w:val="00021E28"/>
    <w:rsid w:val="0006254E"/>
    <w:rsid w:val="0007659C"/>
    <w:rsid w:val="00091777"/>
    <w:rsid w:val="000B060D"/>
    <w:rsid w:val="000D6351"/>
    <w:rsid w:val="000F1BB7"/>
    <w:rsid w:val="00143DF1"/>
    <w:rsid w:val="001566F3"/>
    <w:rsid w:val="0015678E"/>
    <w:rsid w:val="0016658A"/>
    <w:rsid w:val="0017438A"/>
    <w:rsid w:val="001B2B9C"/>
    <w:rsid w:val="001C6124"/>
    <w:rsid w:val="001D61B5"/>
    <w:rsid w:val="001D6285"/>
    <w:rsid w:val="001E6824"/>
    <w:rsid w:val="00213A19"/>
    <w:rsid w:val="00231359"/>
    <w:rsid w:val="00255A38"/>
    <w:rsid w:val="00262029"/>
    <w:rsid w:val="00275C23"/>
    <w:rsid w:val="002C07D8"/>
    <w:rsid w:val="002D1E92"/>
    <w:rsid w:val="002F3B19"/>
    <w:rsid w:val="00354669"/>
    <w:rsid w:val="0036449C"/>
    <w:rsid w:val="003725EB"/>
    <w:rsid w:val="003808A8"/>
    <w:rsid w:val="003960F1"/>
    <w:rsid w:val="00402189"/>
    <w:rsid w:val="004735EA"/>
    <w:rsid w:val="004873D5"/>
    <w:rsid w:val="004B1687"/>
    <w:rsid w:val="004C44DC"/>
    <w:rsid w:val="004D146F"/>
    <w:rsid w:val="0050330A"/>
    <w:rsid w:val="00541508"/>
    <w:rsid w:val="00541D12"/>
    <w:rsid w:val="005474FE"/>
    <w:rsid w:val="005A3CF5"/>
    <w:rsid w:val="005F4F65"/>
    <w:rsid w:val="00657267"/>
    <w:rsid w:val="0066670E"/>
    <w:rsid w:val="00672EF5"/>
    <w:rsid w:val="006A61FA"/>
    <w:rsid w:val="006B0554"/>
    <w:rsid w:val="006D1771"/>
    <w:rsid w:val="006F1AE1"/>
    <w:rsid w:val="006F2CC3"/>
    <w:rsid w:val="007230CE"/>
    <w:rsid w:val="00732647"/>
    <w:rsid w:val="00766823"/>
    <w:rsid w:val="00771AFF"/>
    <w:rsid w:val="0078248C"/>
    <w:rsid w:val="007A4F87"/>
    <w:rsid w:val="007E6C67"/>
    <w:rsid w:val="007F095A"/>
    <w:rsid w:val="0085340E"/>
    <w:rsid w:val="008F1C49"/>
    <w:rsid w:val="00905822"/>
    <w:rsid w:val="009643DA"/>
    <w:rsid w:val="00984C14"/>
    <w:rsid w:val="009B02F1"/>
    <w:rsid w:val="009B67B5"/>
    <w:rsid w:val="009D64A8"/>
    <w:rsid w:val="009E235A"/>
    <w:rsid w:val="00A11229"/>
    <w:rsid w:val="00A24E46"/>
    <w:rsid w:val="00A67472"/>
    <w:rsid w:val="00AD6A4C"/>
    <w:rsid w:val="00AF57D3"/>
    <w:rsid w:val="00B0785C"/>
    <w:rsid w:val="00B10B0E"/>
    <w:rsid w:val="00B11DB5"/>
    <w:rsid w:val="00B345FF"/>
    <w:rsid w:val="00B40EC6"/>
    <w:rsid w:val="00B705DA"/>
    <w:rsid w:val="00B76BA2"/>
    <w:rsid w:val="00BA3CD2"/>
    <w:rsid w:val="00BA58D8"/>
    <w:rsid w:val="00BB48BF"/>
    <w:rsid w:val="00BC0795"/>
    <w:rsid w:val="00BD24F5"/>
    <w:rsid w:val="00BD6C99"/>
    <w:rsid w:val="00C161EE"/>
    <w:rsid w:val="00C23989"/>
    <w:rsid w:val="00C2582B"/>
    <w:rsid w:val="00C459EC"/>
    <w:rsid w:val="00C750D4"/>
    <w:rsid w:val="00C7719A"/>
    <w:rsid w:val="00C803D4"/>
    <w:rsid w:val="00C82FF2"/>
    <w:rsid w:val="00CD0CEE"/>
    <w:rsid w:val="00CE36C9"/>
    <w:rsid w:val="00D2561C"/>
    <w:rsid w:val="00D32B07"/>
    <w:rsid w:val="00D6699C"/>
    <w:rsid w:val="00D76A10"/>
    <w:rsid w:val="00D8758C"/>
    <w:rsid w:val="00D94DA1"/>
    <w:rsid w:val="00DB2E88"/>
    <w:rsid w:val="00DD2211"/>
    <w:rsid w:val="00DE1ADA"/>
    <w:rsid w:val="00E03524"/>
    <w:rsid w:val="00E24A57"/>
    <w:rsid w:val="00E303AB"/>
    <w:rsid w:val="00E35554"/>
    <w:rsid w:val="00E72523"/>
    <w:rsid w:val="00E84EFB"/>
    <w:rsid w:val="00E9598F"/>
    <w:rsid w:val="00EA2293"/>
    <w:rsid w:val="00EA43E6"/>
    <w:rsid w:val="00EC0978"/>
    <w:rsid w:val="00F024D5"/>
    <w:rsid w:val="00F36B29"/>
    <w:rsid w:val="00F40C05"/>
    <w:rsid w:val="00F67ACE"/>
    <w:rsid w:val="00F81DB6"/>
    <w:rsid w:val="00F85680"/>
    <w:rsid w:val="00FB298E"/>
    <w:rsid w:val="00FB5396"/>
    <w:rsid w:val="00FE0E3C"/>
    <w:rsid w:val="00FE157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48530"/>
  <w15:docId w15:val="{0ECCACA3-D7F0-4052-A424-A06988D4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Grid Table 2" w:uiPriority="47"/>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6AE2"/>
  </w:style>
  <w:style w:type="paragraph" w:styleId="Heading1">
    <w:name w:val="heading 1"/>
    <w:basedOn w:val="Normal"/>
    <w:next w:val="Normal"/>
    <w:link w:val="Heading1Char"/>
    <w:uiPriority w:val="9"/>
    <w:qFormat/>
    <w:rsid w:val="00B76BA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D146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FE1576"/>
    <w:pPr>
      <w:spacing w:after="200" w:line="276" w:lineRule="auto"/>
      <w:ind w:left="720"/>
      <w:contextualSpacing/>
    </w:pPr>
    <w:rPr>
      <w:rFonts w:ascii="Calibri" w:eastAsia="Calibri" w:hAnsi="Calibri" w:cs="Times New Roman"/>
      <w:sz w:val="22"/>
      <w:szCs w:val="22"/>
    </w:rPr>
  </w:style>
  <w:style w:type="paragraph" w:styleId="ListParagraph">
    <w:name w:val="List Paragraph"/>
    <w:basedOn w:val="Normal"/>
    <w:uiPriority w:val="34"/>
    <w:qFormat/>
    <w:rsid w:val="00FE1576"/>
    <w:pPr>
      <w:ind w:left="720"/>
      <w:contextualSpacing/>
    </w:pPr>
  </w:style>
  <w:style w:type="table" w:styleId="TableGrid">
    <w:name w:val="Table Grid"/>
    <w:basedOn w:val="TableNormal"/>
    <w:uiPriority w:val="59"/>
    <w:rsid w:val="00C75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05DA"/>
    <w:pPr>
      <w:autoSpaceDE w:val="0"/>
      <w:autoSpaceDN w:val="0"/>
      <w:adjustRightInd w:val="0"/>
    </w:pPr>
    <w:rPr>
      <w:rFonts w:ascii="Times New Roman" w:hAnsi="Times New Roman" w:cs="Times New Roman"/>
      <w:color w:val="000000"/>
    </w:rPr>
  </w:style>
  <w:style w:type="paragraph" w:customStyle="1" w:styleId="Textbody">
    <w:name w:val="Text body"/>
    <w:basedOn w:val="Normal"/>
    <w:rsid w:val="00A67472"/>
    <w:pPr>
      <w:widowControl w:val="0"/>
      <w:suppressAutoHyphens/>
      <w:autoSpaceDN w:val="0"/>
      <w:spacing w:after="120"/>
      <w:textAlignment w:val="baseline"/>
    </w:pPr>
    <w:rPr>
      <w:rFonts w:ascii="Times New Roman" w:eastAsia="SimSun" w:hAnsi="Times New Roman" w:cs="Mangal"/>
      <w:kern w:val="3"/>
      <w:lang w:eastAsia="zh-CN" w:bidi="hi-IN"/>
    </w:rPr>
  </w:style>
  <w:style w:type="paragraph" w:styleId="BodyText">
    <w:name w:val="Body Text"/>
    <w:basedOn w:val="Normal"/>
    <w:link w:val="BodyTextChar"/>
    <w:rsid w:val="008F1C49"/>
    <w:pPr>
      <w:jc w:val="center"/>
    </w:pPr>
    <w:rPr>
      <w:rFonts w:ascii="Times New Roman" w:eastAsia="Times New Roman" w:hAnsi="Times New Roman" w:cs="Times New Roman"/>
      <w:b/>
      <w:bCs/>
      <w:i/>
      <w:iCs/>
    </w:rPr>
  </w:style>
  <w:style w:type="character" w:customStyle="1" w:styleId="BodyTextChar">
    <w:name w:val="Body Text Char"/>
    <w:basedOn w:val="DefaultParagraphFont"/>
    <w:link w:val="BodyText"/>
    <w:rsid w:val="008F1C49"/>
    <w:rPr>
      <w:rFonts w:ascii="Times New Roman" w:eastAsia="Times New Roman" w:hAnsi="Times New Roman" w:cs="Times New Roman"/>
      <w:b/>
      <w:bCs/>
      <w:i/>
      <w:iCs/>
    </w:rPr>
  </w:style>
  <w:style w:type="paragraph" w:styleId="BalloonText">
    <w:name w:val="Balloon Text"/>
    <w:basedOn w:val="Normal"/>
    <w:link w:val="BalloonTextChar"/>
    <w:semiHidden/>
    <w:rsid w:val="008F1C49"/>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F1C49"/>
    <w:rPr>
      <w:rFonts w:ascii="Tahoma" w:eastAsia="Times New Roman" w:hAnsi="Tahoma" w:cs="Tahoma"/>
      <w:sz w:val="16"/>
      <w:szCs w:val="16"/>
    </w:rPr>
  </w:style>
  <w:style w:type="paragraph" w:styleId="NormalWeb">
    <w:name w:val="Normal (Web)"/>
    <w:basedOn w:val="Normal"/>
    <w:uiPriority w:val="99"/>
    <w:rsid w:val="008F1C4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rsid w:val="008F1C49"/>
    <w:rPr>
      <w:color w:val="0000FF" w:themeColor="hyperlink"/>
      <w:u w:val="single"/>
    </w:rPr>
  </w:style>
  <w:style w:type="numbering" w:customStyle="1" w:styleId="Singlepunch">
    <w:name w:val="Single punch"/>
    <w:rsid w:val="008F1C49"/>
    <w:pPr>
      <w:numPr>
        <w:numId w:val="3"/>
      </w:numPr>
    </w:pPr>
  </w:style>
  <w:style w:type="paragraph" w:customStyle="1" w:styleId="QDisplayLogic">
    <w:name w:val="QDisplayLogic"/>
    <w:basedOn w:val="Normal"/>
    <w:qFormat/>
    <w:rsid w:val="008F1C49"/>
    <w:pPr>
      <w:shd w:val="clear" w:color="auto" w:fill="C5DCFF"/>
      <w:spacing w:after="200" w:line="276" w:lineRule="auto"/>
    </w:pPr>
    <w:rPr>
      <w:rFonts w:eastAsiaTheme="minorEastAsia"/>
      <w:sz w:val="22"/>
      <w:szCs w:val="22"/>
    </w:rPr>
  </w:style>
  <w:style w:type="table" w:styleId="GridTable6Colorful">
    <w:name w:val="Grid Table 6 Colorful"/>
    <w:basedOn w:val="TableNormal"/>
    <w:uiPriority w:val="51"/>
    <w:rsid w:val="008F1C49"/>
    <w:rPr>
      <w:rFonts w:ascii="Times New Roman" w:eastAsia="Times New Roman" w:hAnsi="Times New Roman" w:cs="Times New Roman"/>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8F1C49"/>
    <w:rPr>
      <w:rFonts w:ascii="Times New Roman" w:eastAsia="Times New Roman" w:hAnsi="Times New Roman" w:cs="Times New Roman"/>
      <w:sz w:val="20"/>
      <w:szCs w:val="20"/>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8F1C49"/>
    <w:rPr>
      <w:rFonts w:ascii="Times New Roman" w:eastAsia="Times New Roman" w:hAnsi="Times New Roman" w:cs="Times New Roman"/>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8F1C49"/>
    <w:rPr>
      <w:rFonts w:ascii="Times New Roman" w:eastAsia="Times New Roman" w:hAnsi="Times New Roman" w:cs="Times New Roman"/>
      <w:sz w:val="20"/>
      <w:szCs w:val="20"/>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next w:val="PlainTable1"/>
    <w:uiPriority w:val="41"/>
    <w:rsid w:val="008F1C49"/>
    <w:rPr>
      <w:rFonts w:ascii="Times New Roman" w:eastAsia="Times New Roman"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84EFB"/>
    <w:pPr>
      <w:tabs>
        <w:tab w:val="center" w:pos="4680"/>
        <w:tab w:val="right" w:pos="9360"/>
      </w:tabs>
    </w:pPr>
  </w:style>
  <w:style w:type="character" w:customStyle="1" w:styleId="HeaderChar">
    <w:name w:val="Header Char"/>
    <w:basedOn w:val="DefaultParagraphFont"/>
    <w:link w:val="Header"/>
    <w:uiPriority w:val="99"/>
    <w:rsid w:val="00E84EFB"/>
  </w:style>
  <w:style w:type="paragraph" w:styleId="Footer">
    <w:name w:val="footer"/>
    <w:basedOn w:val="Normal"/>
    <w:link w:val="FooterChar"/>
    <w:uiPriority w:val="99"/>
    <w:unhideWhenUsed/>
    <w:rsid w:val="00E84EFB"/>
    <w:pPr>
      <w:tabs>
        <w:tab w:val="center" w:pos="4680"/>
        <w:tab w:val="right" w:pos="9360"/>
      </w:tabs>
    </w:pPr>
  </w:style>
  <w:style w:type="character" w:customStyle="1" w:styleId="FooterChar">
    <w:name w:val="Footer Char"/>
    <w:basedOn w:val="DefaultParagraphFont"/>
    <w:link w:val="Footer"/>
    <w:uiPriority w:val="99"/>
    <w:rsid w:val="00E84EFB"/>
  </w:style>
  <w:style w:type="character" w:styleId="Strong">
    <w:name w:val="Strong"/>
    <w:basedOn w:val="DefaultParagraphFont"/>
    <w:uiPriority w:val="22"/>
    <w:qFormat/>
    <w:rsid w:val="000F1BB7"/>
    <w:rPr>
      <w:b/>
      <w:bCs/>
    </w:rPr>
  </w:style>
  <w:style w:type="character" w:customStyle="1" w:styleId="Heading1Char">
    <w:name w:val="Heading 1 Char"/>
    <w:basedOn w:val="DefaultParagraphFont"/>
    <w:link w:val="Heading1"/>
    <w:rsid w:val="00B76BA2"/>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76BA2"/>
    <w:pPr>
      <w:spacing w:line="259" w:lineRule="auto"/>
      <w:outlineLvl w:val="9"/>
    </w:pPr>
  </w:style>
  <w:style w:type="paragraph" w:styleId="TOC1">
    <w:name w:val="toc 1"/>
    <w:basedOn w:val="Normal"/>
    <w:next w:val="Normal"/>
    <w:autoRedefine/>
    <w:uiPriority w:val="39"/>
    <w:unhideWhenUsed/>
    <w:rsid w:val="004735EA"/>
    <w:pPr>
      <w:tabs>
        <w:tab w:val="right" w:leader="dot" w:pos="9350"/>
      </w:tabs>
      <w:spacing w:after="100"/>
      <w:contextualSpacing/>
    </w:pPr>
  </w:style>
  <w:style w:type="paragraph" w:styleId="TOC2">
    <w:name w:val="toc 2"/>
    <w:basedOn w:val="Normal"/>
    <w:next w:val="Normal"/>
    <w:autoRedefine/>
    <w:uiPriority w:val="39"/>
    <w:unhideWhenUsed/>
    <w:rsid w:val="00B76BA2"/>
    <w:pPr>
      <w:spacing w:after="100" w:line="259" w:lineRule="auto"/>
      <w:ind w:left="220"/>
    </w:pPr>
    <w:rPr>
      <w:rFonts w:eastAsiaTheme="minorEastAsia" w:cs="Times New Roman"/>
      <w:sz w:val="22"/>
      <w:szCs w:val="22"/>
    </w:rPr>
  </w:style>
  <w:style w:type="paragraph" w:styleId="TOC3">
    <w:name w:val="toc 3"/>
    <w:basedOn w:val="Normal"/>
    <w:next w:val="Normal"/>
    <w:autoRedefine/>
    <w:uiPriority w:val="39"/>
    <w:unhideWhenUsed/>
    <w:rsid w:val="00B76BA2"/>
    <w:pPr>
      <w:spacing w:after="100" w:line="259" w:lineRule="auto"/>
      <w:ind w:left="440"/>
    </w:pPr>
    <w:rPr>
      <w:rFonts w:eastAsiaTheme="minorEastAsia" w:cs="Times New Roman"/>
      <w:sz w:val="22"/>
      <w:szCs w:val="22"/>
    </w:rPr>
  </w:style>
  <w:style w:type="table" w:styleId="PlainTable2">
    <w:name w:val="Plain Table 2"/>
    <w:basedOn w:val="TableNormal"/>
    <w:uiPriority w:val="99"/>
    <w:rsid w:val="003725E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
    <w:name w:val="Heading 2 Char"/>
    <w:basedOn w:val="DefaultParagraphFont"/>
    <w:link w:val="Heading2"/>
    <w:rsid w:val="004D146F"/>
    <w:rPr>
      <w:rFonts w:asciiTheme="majorHAnsi" w:eastAsiaTheme="majorEastAsia" w:hAnsiTheme="majorHAnsi" w:cstheme="majorBidi"/>
      <w:color w:val="365F91" w:themeColor="accent1" w:themeShade="BF"/>
      <w:sz w:val="26"/>
      <w:szCs w:val="26"/>
    </w:rPr>
  </w:style>
  <w:style w:type="table" w:customStyle="1" w:styleId="TableGrid0">
    <w:name w:val="TableGrid"/>
    <w:rsid w:val="004D146F"/>
    <w:rPr>
      <w:rFonts w:eastAsiaTheme="minorEastAsia"/>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4663">
      <w:bodyDiv w:val="1"/>
      <w:marLeft w:val="0"/>
      <w:marRight w:val="0"/>
      <w:marTop w:val="0"/>
      <w:marBottom w:val="0"/>
      <w:divBdr>
        <w:top w:val="none" w:sz="0" w:space="0" w:color="auto"/>
        <w:left w:val="none" w:sz="0" w:space="0" w:color="auto"/>
        <w:bottom w:val="none" w:sz="0" w:space="0" w:color="auto"/>
        <w:right w:val="none" w:sz="0" w:space="0" w:color="auto"/>
      </w:divBdr>
    </w:div>
    <w:div w:id="200676125">
      <w:bodyDiv w:val="1"/>
      <w:marLeft w:val="0"/>
      <w:marRight w:val="0"/>
      <w:marTop w:val="0"/>
      <w:marBottom w:val="0"/>
      <w:divBdr>
        <w:top w:val="none" w:sz="0" w:space="0" w:color="auto"/>
        <w:left w:val="none" w:sz="0" w:space="0" w:color="auto"/>
        <w:bottom w:val="none" w:sz="0" w:space="0" w:color="auto"/>
        <w:right w:val="none" w:sz="0" w:space="0" w:color="auto"/>
      </w:divBdr>
    </w:div>
    <w:div w:id="340664809">
      <w:bodyDiv w:val="1"/>
      <w:marLeft w:val="0"/>
      <w:marRight w:val="0"/>
      <w:marTop w:val="0"/>
      <w:marBottom w:val="0"/>
      <w:divBdr>
        <w:top w:val="none" w:sz="0" w:space="0" w:color="auto"/>
        <w:left w:val="none" w:sz="0" w:space="0" w:color="auto"/>
        <w:bottom w:val="none" w:sz="0" w:space="0" w:color="auto"/>
        <w:right w:val="none" w:sz="0" w:space="0" w:color="auto"/>
      </w:divBdr>
    </w:div>
    <w:div w:id="585386279">
      <w:bodyDiv w:val="1"/>
      <w:marLeft w:val="0"/>
      <w:marRight w:val="0"/>
      <w:marTop w:val="0"/>
      <w:marBottom w:val="0"/>
      <w:divBdr>
        <w:top w:val="none" w:sz="0" w:space="0" w:color="auto"/>
        <w:left w:val="none" w:sz="0" w:space="0" w:color="auto"/>
        <w:bottom w:val="none" w:sz="0" w:space="0" w:color="auto"/>
        <w:right w:val="none" w:sz="0" w:space="0" w:color="auto"/>
      </w:divBdr>
    </w:div>
    <w:div w:id="819929624">
      <w:bodyDiv w:val="1"/>
      <w:marLeft w:val="0"/>
      <w:marRight w:val="0"/>
      <w:marTop w:val="0"/>
      <w:marBottom w:val="0"/>
      <w:divBdr>
        <w:top w:val="none" w:sz="0" w:space="0" w:color="auto"/>
        <w:left w:val="none" w:sz="0" w:space="0" w:color="auto"/>
        <w:bottom w:val="none" w:sz="0" w:space="0" w:color="auto"/>
        <w:right w:val="none" w:sz="0" w:space="0" w:color="auto"/>
      </w:divBdr>
    </w:div>
    <w:div w:id="923488214">
      <w:bodyDiv w:val="1"/>
      <w:marLeft w:val="0"/>
      <w:marRight w:val="0"/>
      <w:marTop w:val="0"/>
      <w:marBottom w:val="0"/>
      <w:divBdr>
        <w:top w:val="none" w:sz="0" w:space="0" w:color="auto"/>
        <w:left w:val="none" w:sz="0" w:space="0" w:color="auto"/>
        <w:bottom w:val="none" w:sz="0" w:space="0" w:color="auto"/>
        <w:right w:val="none" w:sz="0" w:space="0" w:color="auto"/>
      </w:divBdr>
    </w:div>
    <w:div w:id="954602993">
      <w:bodyDiv w:val="1"/>
      <w:marLeft w:val="0"/>
      <w:marRight w:val="0"/>
      <w:marTop w:val="0"/>
      <w:marBottom w:val="0"/>
      <w:divBdr>
        <w:top w:val="none" w:sz="0" w:space="0" w:color="auto"/>
        <w:left w:val="none" w:sz="0" w:space="0" w:color="auto"/>
        <w:bottom w:val="none" w:sz="0" w:space="0" w:color="auto"/>
        <w:right w:val="none" w:sz="0" w:space="0" w:color="auto"/>
      </w:divBdr>
    </w:div>
    <w:div w:id="1144390655">
      <w:bodyDiv w:val="1"/>
      <w:marLeft w:val="0"/>
      <w:marRight w:val="0"/>
      <w:marTop w:val="0"/>
      <w:marBottom w:val="0"/>
      <w:divBdr>
        <w:top w:val="none" w:sz="0" w:space="0" w:color="auto"/>
        <w:left w:val="none" w:sz="0" w:space="0" w:color="auto"/>
        <w:bottom w:val="none" w:sz="0" w:space="0" w:color="auto"/>
        <w:right w:val="none" w:sz="0" w:space="0" w:color="auto"/>
      </w:divBdr>
    </w:div>
    <w:div w:id="18783454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u.edu/academics/schools-at-sbu/jandoli-school-of-communication/about-the-school"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15</Pages>
  <Words>4210</Words>
  <Characters>27071</Characters>
  <Application>Microsoft Office Word</Application>
  <DocSecurity>0</DocSecurity>
  <Lines>796</Lines>
  <Paragraphs>411</Paragraphs>
  <ScaleCrop>false</ScaleCrop>
  <HeadingPairs>
    <vt:vector size="2" baseType="variant">
      <vt:variant>
        <vt:lpstr>Title</vt:lpstr>
      </vt:variant>
      <vt:variant>
        <vt:i4>1</vt:i4>
      </vt:variant>
    </vt:vector>
  </HeadingPairs>
  <TitlesOfParts>
    <vt:vector size="1" baseType="lpstr">
      <vt:lpstr/>
    </vt:vector>
  </TitlesOfParts>
  <Company>St. Bonaventure University</Company>
  <LinksUpToDate>false</LinksUpToDate>
  <CharactersWithSpaces>30870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Hoffman</dc:creator>
  <cp:keywords/>
  <cp:lastModifiedBy>Chimbel, Aaron</cp:lastModifiedBy>
  <cp:revision>10</cp:revision>
  <cp:lastPrinted>2012-09-13T11:42:00Z</cp:lastPrinted>
  <dcterms:created xsi:type="dcterms:W3CDTF">2023-09-12T19:16:00Z</dcterms:created>
  <dcterms:modified xsi:type="dcterms:W3CDTF">2023-09-12T20:15:00Z</dcterms:modified>
</cp:coreProperties>
</file>